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6E8B" w14:textId="77777777" w:rsidR="00787D67" w:rsidRDefault="00787D67" w:rsidP="00F61E8F">
      <w:pPr>
        <w:pStyle w:val="NoSpacing"/>
        <w:jc w:val="center"/>
        <w:rPr>
          <w:rFonts w:ascii="Arial" w:hAnsi="Arial" w:cs="Arial"/>
          <w:b/>
        </w:rPr>
      </w:pPr>
    </w:p>
    <w:p w14:paraId="450F6E8C" w14:textId="77777777" w:rsidR="00F61E8F" w:rsidRPr="003B78EC" w:rsidRDefault="00F61E8F" w:rsidP="00F61E8F">
      <w:pPr>
        <w:pStyle w:val="NoSpacing"/>
        <w:jc w:val="center"/>
        <w:rPr>
          <w:rFonts w:ascii="Arial" w:hAnsi="Arial" w:cs="Arial"/>
          <w:b/>
        </w:rPr>
      </w:pPr>
      <w:r w:rsidRPr="003B78EC">
        <w:rPr>
          <w:rFonts w:ascii="Arial" w:hAnsi="Arial" w:cs="Arial"/>
          <w:b/>
        </w:rPr>
        <w:t>PLATTE RIVER RECOVERY IMPLEMENTATION PROGRAM</w:t>
      </w:r>
    </w:p>
    <w:p w14:paraId="450F6E8D" w14:textId="77777777" w:rsidR="00F61E8F" w:rsidRDefault="00F61E8F" w:rsidP="00F61E8F">
      <w:pPr>
        <w:pStyle w:val="NoSpacing"/>
        <w:jc w:val="center"/>
        <w:rPr>
          <w:rFonts w:ascii="Arial" w:hAnsi="Arial" w:cs="Arial"/>
          <w:b/>
        </w:rPr>
      </w:pPr>
      <w:r w:rsidRPr="003B78EC">
        <w:rPr>
          <w:rFonts w:ascii="Arial" w:hAnsi="Arial" w:cs="Arial"/>
          <w:b/>
        </w:rPr>
        <w:t xml:space="preserve">Technical Advisory Committee </w:t>
      </w:r>
      <w:r w:rsidR="00C35807">
        <w:rPr>
          <w:rFonts w:ascii="Arial" w:hAnsi="Arial" w:cs="Arial"/>
          <w:b/>
        </w:rPr>
        <w:t>Meeting</w:t>
      </w:r>
      <w:r w:rsidRPr="003B78EC">
        <w:rPr>
          <w:rFonts w:ascii="Arial" w:hAnsi="Arial" w:cs="Arial"/>
          <w:b/>
        </w:rPr>
        <w:t xml:space="preserve"> </w:t>
      </w:r>
      <w:r w:rsidR="00FF0926">
        <w:rPr>
          <w:rFonts w:ascii="Arial" w:hAnsi="Arial" w:cs="Arial"/>
          <w:b/>
        </w:rPr>
        <w:t>Minu</w:t>
      </w:r>
      <w:r w:rsidR="00317E9C">
        <w:rPr>
          <w:rFonts w:ascii="Arial" w:hAnsi="Arial" w:cs="Arial"/>
          <w:b/>
        </w:rPr>
        <w:t>te</w:t>
      </w:r>
      <w:r w:rsidRPr="003B78EC">
        <w:rPr>
          <w:rFonts w:ascii="Arial" w:hAnsi="Arial" w:cs="Arial"/>
          <w:b/>
        </w:rPr>
        <w:t>s</w:t>
      </w:r>
    </w:p>
    <w:p w14:paraId="450F6E8E" w14:textId="2B63FAAF" w:rsidR="003A3704" w:rsidRPr="003B78EC" w:rsidRDefault="00D80C13" w:rsidP="00F61E8F">
      <w:pPr>
        <w:pStyle w:val="NoSpacing"/>
        <w:jc w:val="center"/>
        <w:rPr>
          <w:rFonts w:ascii="Arial" w:hAnsi="Arial" w:cs="Arial"/>
          <w:b/>
        </w:rPr>
      </w:pPr>
      <w:r>
        <w:rPr>
          <w:rFonts w:ascii="Arial" w:hAnsi="Arial" w:cs="Arial"/>
          <w:b/>
        </w:rPr>
        <w:t xml:space="preserve">EDO </w:t>
      </w:r>
      <w:r w:rsidR="007053DF">
        <w:rPr>
          <w:rFonts w:ascii="Arial" w:hAnsi="Arial" w:cs="Arial"/>
          <w:b/>
        </w:rPr>
        <w:t xml:space="preserve">Conference </w:t>
      </w:r>
      <w:r>
        <w:rPr>
          <w:rFonts w:ascii="Arial" w:hAnsi="Arial" w:cs="Arial"/>
          <w:b/>
        </w:rPr>
        <w:t>Room</w:t>
      </w:r>
    </w:p>
    <w:p w14:paraId="450F6E8F" w14:textId="118A6307" w:rsidR="00F61E8F" w:rsidRPr="00F23A7B" w:rsidRDefault="00235C0D" w:rsidP="00F61E8F">
      <w:pPr>
        <w:pStyle w:val="NoSpacing"/>
        <w:jc w:val="center"/>
        <w:rPr>
          <w:rFonts w:ascii="Arial" w:hAnsi="Arial" w:cs="Arial"/>
          <w:b/>
        </w:rPr>
      </w:pPr>
      <w:r w:rsidRPr="00235C0D">
        <w:rPr>
          <w:rFonts w:ascii="Arial" w:hAnsi="Arial" w:cs="Arial"/>
          <w:b/>
        </w:rPr>
        <w:t>May</w:t>
      </w:r>
      <w:r w:rsidR="00021AD3" w:rsidRPr="00235C0D">
        <w:rPr>
          <w:rFonts w:ascii="Arial" w:hAnsi="Arial" w:cs="Arial"/>
          <w:b/>
        </w:rPr>
        <w:t xml:space="preserve"> </w:t>
      </w:r>
      <w:r w:rsidRPr="00235C0D">
        <w:rPr>
          <w:rFonts w:ascii="Arial" w:hAnsi="Arial" w:cs="Arial"/>
          <w:b/>
        </w:rPr>
        <w:t>10</w:t>
      </w:r>
      <w:r w:rsidR="00F61E8F" w:rsidRPr="00235C0D">
        <w:rPr>
          <w:rFonts w:ascii="Arial" w:hAnsi="Arial" w:cs="Arial"/>
          <w:b/>
        </w:rPr>
        <w:t>, 201</w:t>
      </w:r>
      <w:r w:rsidR="00021AD3" w:rsidRPr="00235C0D">
        <w:rPr>
          <w:rFonts w:ascii="Arial" w:hAnsi="Arial" w:cs="Arial"/>
          <w:b/>
        </w:rPr>
        <w:t>8</w:t>
      </w:r>
    </w:p>
    <w:p w14:paraId="450F6E90" w14:textId="77777777" w:rsidR="00F61E8F" w:rsidRPr="00F23A7B" w:rsidRDefault="00F61E8F" w:rsidP="00F61E8F">
      <w:pPr>
        <w:pStyle w:val="NoSpacing"/>
        <w:rPr>
          <w:rFonts w:ascii="Arial" w:hAnsi="Arial" w:cs="Arial"/>
          <w:b/>
        </w:rPr>
      </w:pPr>
    </w:p>
    <w:p w14:paraId="450F6E91" w14:textId="77777777" w:rsidR="00F61E8F" w:rsidRPr="003B78EC" w:rsidRDefault="00F61E8F" w:rsidP="00F61E8F">
      <w:pPr>
        <w:spacing w:after="120" w:line="240" w:lineRule="auto"/>
        <w:jc w:val="center"/>
        <w:rPr>
          <w:rFonts w:ascii="Arial" w:hAnsi="Arial" w:cs="Arial"/>
          <w:b/>
        </w:rPr>
      </w:pPr>
      <w:r w:rsidRPr="003B78EC">
        <w:rPr>
          <w:rFonts w:ascii="Arial" w:hAnsi="Arial" w:cs="Arial"/>
          <w:b/>
        </w:rPr>
        <w:t xml:space="preserve">Meeting </w:t>
      </w:r>
      <w:r>
        <w:rPr>
          <w:rFonts w:ascii="Arial" w:hAnsi="Arial" w:cs="Arial"/>
          <w:b/>
        </w:rPr>
        <w:t>Participant</w:t>
      </w:r>
      <w:r w:rsidRPr="003B78EC">
        <w:rPr>
          <w:rFonts w:ascii="Arial" w:hAnsi="Arial" w:cs="Arial"/>
          <w:b/>
        </w:rPr>
        <w:t>s</w:t>
      </w:r>
    </w:p>
    <w:p w14:paraId="450F6E92" w14:textId="77777777" w:rsidR="00F61E8F" w:rsidRPr="003B78EC" w:rsidRDefault="00F61E8F" w:rsidP="00F61E8F">
      <w:pPr>
        <w:spacing w:after="0" w:line="240" w:lineRule="auto"/>
        <w:jc w:val="both"/>
        <w:rPr>
          <w:rFonts w:ascii="Arial" w:hAnsi="Arial" w:cs="Arial"/>
          <w:b/>
          <w:u w:val="single"/>
        </w:rPr>
        <w:sectPr w:rsidR="00F61E8F" w:rsidRPr="003B78EC" w:rsidSect="00AC0D17">
          <w:headerReference w:type="default" r:id="rId12"/>
          <w:footerReference w:type="default" r:id="rId13"/>
          <w:pgSz w:w="12240" w:h="15840"/>
          <w:pgMar w:top="1440" w:right="1440" w:bottom="1440" w:left="1440" w:header="720" w:footer="720" w:gutter="0"/>
          <w:cols w:space="720"/>
          <w:docGrid w:linePitch="360"/>
        </w:sectPr>
      </w:pPr>
    </w:p>
    <w:p w14:paraId="450F6E93" w14:textId="77777777" w:rsidR="00787D67" w:rsidRPr="002513FE" w:rsidRDefault="00F61E8F" w:rsidP="00787D67">
      <w:pPr>
        <w:spacing w:after="0" w:line="240" w:lineRule="auto"/>
        <w:rPr>
          <w:rFonts w:ascii="Times New Roman" w:hAnsi="Times New Roman"/>
        </w:rPr>
      </w:pPr>
      <w:r w:rsidRPr="003B78EC">
        <w:rPr>
          <w:rFonts w:ascii="Times New Roman" w:hAnsi="Times New Roman"/>
          <w:b/>
          <w:u w:val="single"/>
        </w:rPr>
        <w:t>Technical Advisory Committee (TAC) Table</w:t>
      </w:r>
      <w:r w:rsidRPr="003B78EC">
        <w:rPr>
          <w:rFonts w:ascii="Times New Roman" w:hAnsi="Times New Roman"/>
          <w:b/>
          <w:bCs/>
        </w:rPr>
        <w:t xml:space="preserve"> </w:t>
      </w:r>
      <w:r w:rsidR="00787D67" w:rsidRPr="002513FE">
        <w:rPr>
          <w:rFonts w:ascii="Times New Roman" w:hAnsi="Times New Roman"/>
          <w:b/>
          <w:bCs/>
        </w:rPr>
        <w:t>State of Colorado</w:t>
      </w:r>
      <w:r w:rsidR="00787D67" w:rsidRPr="002513FE">
        <w:rPr>
          <w:rFonts w:ascii="Times New Roman" w:hAnsi="Times New Roman"/>
          <w:b/>
          <w:bCs/>
        </w:rPr>
        <w:tab/>
      </w:r>
      <w:r w:rsidR="00787D67" w:rsidRPr="002513FE">
        <w:rPr>
          <w:rFonts w:ascii="Times New Roman" w:hAnsi="Times New Roman"/>
          <w:b/>
          <w:bCs/>
        </w:rPr>
        <w:tab/>
      </w:r>
      <w:r w:rsidR="00787D67" w:rsidRPr="002513FE">
        <w:rPr>
          <w:rFonts w:ascii="Times New Roman" w:hAnsi="Times New Roman"/>
          <w:b/>
          <w:bCs/>
        </w:rPr>
        <w:tab/>
      </w:r>
      <w:r w:rsidR="00787D67" w:rsidRPr="002513FE">
        <w:rPr>
          <w:rFonts w:ascii="Times New Roman" w:hAnsi="Times New Roman"/>
          <w:b/>
          <w:bCs/>
        </w:rPr>
        <w:tab/>
      </w:r>
    </w:p>
    <w:p w14:paraId="0925AE24" w14:textId="6CAE2B74" w:rsidR="00B83368" w:rsidRPr="002513FE" w:rsidRDefault="00B83368" w:rsidP="00B83368">
      <w:pPr>
        <w:spacing w:after="0" w:line="240" w:lineRule="auto"/>
        <w:ind w:left="180"/>
        <w:rPr>
          <w:rFonts w:ascii="Times New Roman" w:hAnsi="Times New Roman"/>
          <w:bCs/>
        </w:rPr>
      </w:pPr>
      <w:bookmarkStart w:id="0" w:name="OLE_LINK1"/>
      <w:bookmarkStart w:id="1" w:name="OLE_LINK2"/>
      <w:r>
        <w:rPr>
          <w:rFonts w:ascii="Times New Roman" w:hAnsi="Times New Roman"/>
          <w:bCs/>
        </w:rPr>
        <w:t>Jojo La – Member</w:t>
      </w:r>
    </w:p>
    <w:bookmarkEnd w:id="0"/>
    <w:bookmarkEnd w:id="1"/>
    <w:p w14:paraId="06BE1E8D" w14:textId="14EEE96C" w:rsidR="00124652" w:rsidRDefault="00124652" w:rsidP="00124652">
      <w:pPr>
        <w:spacing w:after="0" w:line="240" w:lineRule="auto"/>
        <w:ind w:left="180"/>
        <w:rPr>
          <w:rFonts w:ascii="Times New Roman" w:hAnsi="Times New Roman"/>
        </w:rPr>
      </w:pPr>
      <w:r>
        <w:rPr>
          <w:rFonts w:ascii="Times New Roman" w:hAnsi="Times New Roman"/>
        </w:rPr>
        <w:t>Carlee Brown – Alternate</w:t>
      </w:r>
      <w:r w:rsidR="00453540">
        <w:rPr>
          <w:rFonts w:ascii="Times New Roman" w:hAnsi="Times New Roman"/>
        </w:rPr>
        <w:t xml:space="preserve"> (via phone)</w:t>
      </w:r>
    </w:p>
    <w:p w14:paraId="450F6E95" w14:textId="77777777" w:rsidR="00787D67" w:rsidRPr="002513FE" w:rsidRDefault="00787D67" w:rsidP="00787D67">
      <w:pPr>
        <w:spacing w:after="0" w:line="240" w:lineRule="auto"/>
        <w:rPr>
          <w:rFonts w:ascii="Times New Roman" w:hAnsi="Times New Roman"/>
          <w:b/>
          <w:bCs/>
        </w:rPr>
      </w:pPr>
    </w:p>
    <w:p w14:paraId="450F6E96" w14:textId="77777777" w:rsidR="00F61E8F" w:rsidRPr="002513FE" w:rsidRDefault="00F61E8F" w:rsidP="00F61E8F">
      <w:pPr>
        <w:spacing w:after="0" w:line="240" w:lineRule="auto"/>
        <w:rPr>
          <w:rFonts w:ascii="Times New Roman" w:hAnsi="Times New Roman"/>
        </w:rPr>
      </w:pPr>
      <w:r w:rsidRPr="002513FE">
        <w:rPr>
          <w:rFonts w:ascii="Times New Roman" w:hAnsi="Times New Roman"/>
          <w:b/>
          <w:bCs/>
        </w:rPr>
        <w:t>State of Wyoming</w:t>
      </w:r>
      <w:r w:rsidRPr="002513FE">
        <w:rPr>
          <w:rFonts w:ascii="Times New Roman" w:hAnsi="Times New Roman"/>
          <w:b/>
          <w:bCs/>
        </w:rPr>
        <w:tab/>
      </w:r>
      <w:r w:rsidRPr="002513FE">
        <w:rPr>
          <w:rFonts w:ascii="Times New Roman" w:hAnsi="Times New Roman"/>
          <w:b/>
          <w:bCs/>
        </w:rPr>
        <w:tab/>
      </w:r>
      <w:r w:rsidRPr="002513FE">
        <w:rPr>
          <w:rFonts w:ascii="Times New Roman" w:hAnsi="Times New Roman"/>
          <w:b/>
          <w:bCs/>
        </w:rPr>
        <w:tab/>
      </w:r>
    </w:p>
    <w:p w14:paraId="628A484E" w14:textId="00FDF677" w:rsidR="000A09F7" w:rsidRDefault="000A09F7" w:rsidP="000A09F7">
      <w:pPr>
        <w:spacing w:after="0" w:line="240" w:lineRule="auto"/>
        <w:ind w:left="180"/>
        <w:rPr>
          <w:rFonts w:ascii="Times New Roman" w:hAnsi="Times New Roman"/>
          <w:bCs/>
        </w:rPr>
      </w:pPr>
      <w:r>
        <w:rPr>
          <w:rFonts w:ascii="Times New Roman" w:hAnsi="Times New Roman"/>
          <w:bCs/>
        </w:rPr>
        <w:t>Barry Lawrence – Member</w:t>
      </w:r>
    </w:p>
    <w:p w14:paraId="0D224F33" w14:textId="49133F2F" w:rsidR="000A09F7" w:rsidRDefault="000A09F7" w:rsidP="000A09F7">
      <w:pPr>
        <w:spacing w:after="0" w:line="240" w:lineRule="auto"/>
        <w:ind w:left="180"/>
        <w:rPr>
          <w:rFonts w:ascii="Times New Roman" w:hAnsi="Times New Roman"/>
          <w:bCs/>
        </w:rPr>
      </w:pPr>
      <w:r>
        <w:rPr>
          <w:rFonts w:ascii="Times New Roman" w:hAnsi="Times New Roman"/>
          <w:bCs/>
        </w:rPr>
        <w:t>Liberty Blain – Alternate</w:t>
      </w:r>
    </w:p>
    <w:p w14:paraId="71697DC0" w14:textId="77777777" w:rsidR="000A09F7" w:rsidRPr="002513FE" w:rsidRDefault="000A09F7" w:rsidP="00F61E8F">
      <w:pPr>
        <w:spacing w:after="0" w:line="240" w:lineRule="auto"/>
        <w:ind w:left="180"/>
        <w:rPr>
          <w:rFonts w:ascii="Times New Roman" w:hAnsi="Times New Roman"/>
          <w:bCs/>
        </w:rPr>
      </w:pPr>
    </w:p>
    <w:p w14:paraId="450F6E99" w14:textId="77777777" w:rsidR="00F61E8F" w:rsidRPr="002513FE" w:rsidRDefault="00F61E8F" w:rsidP="00F61E8F">
      <w:pPr>
        <w:spacing w:after="0" w:line="240" w:lineRule="auto"/>
        <w:rPr>
          <w:rFonts w:ascii="Times New Roman" w:hAnsi="Times New Roman"/>
        </w:rPr>
      </w:pPr>
      <w:r w:rsidRPr="002513FE">
        <w:rPr>
          <w:rFonts w:ascii="Times New Roman" w:hAnsi="Times New Roman"/>
          <w:b/>
          <w:bCs/>
        </w:rPr>
        <w:t>State of Nebraska</w:t>
      </w:r>
      <w:r w:rsidRPr="002513FE">
        <w:rPr>
          <w:rFonts w:ascii="Times New Roman" w:hAnsi="Times New Roman"/>
          <w:b/>
          <w:bCs/>
        </w:rPr>
        <w:tab/>
      </w:r>
      <w:r w:rsidRPr="002513FE">
        <w:rPr>
          <w:rFonts w:ascii="Times New Roman" w:hAnsi="Times New Roman"/>
          <w:b/>
          <w:bCs/>
        </w:rPr>
        <w:tab/>
      </w:r>
      <w:r w:rsidRPr="002513FE">
        <w:rPr>
          <w:rFonts w:ascii="Times New Roman" w:hAnsi="Times New Roman"/>
          <w:b/>
          <w:bCs/>
        </w:rPr>
        <w:tab/>
      </w:r>
    </w:p>
    <w:p w14:paraId="50671CC4" w14:textId="18F4D4DF" w:rsidR="000C459B" w:rsidRDefault="000C459B" w:rsidP="000C459B">
      <w:pPr>
        <w:spacing w:after="0" w:line="240" w:lineRule="auto"/>
        <w:ind w:left="180"/>
        <w:rPr>
          <w:rFonts w:ascii="Times New Roman" w:hAnsi="Times New Roman"/>
          <w:bCs/>
        </w:rPr>
      </w:pPr>
      <w:r>
        <w:rPr>
          <w:rFonts w:ascii="Times New Roman" w:hAnsi="Times New Roman"/>
          <w:bCs/>
        </w:rPr>
        <w:t xml:space="preserve">Carol Flaute </w:t>
      </w:r>
      <w:r w:rsidRPr="002513FE">
        <w:rPr>
          <w:rFonts w:ascii="Times New Roman" w:hAnsi="Times New Roman"/>
          <w:bCs/>
        </w:rPr>
        <w:t>–</w:t>
      </w:r>
      <w:r>
        <w:rPr>
          <w:rFonts w:ascii="Times New Roman" w:hAnsi="Times New Roman"/>
          <w:bCs/>
        </w:rPr>
        <w:t xml:space="preserve"> Alternate</w:t>
      </w:r>
    </w:p>
    <w:p w14:paraId="5B60524E" w14:textId="77777777" w:rsidR="000C459B" w:rsidRDefault="000C459B" w:rsidP="00F61E8F">
      <w:pPr>
        <w:spacing w:after="0" w:line="240" w:lineRule="auto"/>
        <w:rPr>
          <w:rFonts w:ascii="Times New Roman" w:hAnsi="Times New Roman"/>
          <w:b/>
          <w:bCs/>
        </w:rPr>
      </w:pPr>
    </w:p>
    <w:p w14:paraId="450F6E9C" w14:textId="411EF315" w:rsidR="00F61E8F" w:rsidRPr="002513FE" w:rsidRDefault="00F61E8F" w:rsidP="00F61E8F">
      <w:pPr>
        <w:spacing w:after="0" w:line="240" w:lineRule="auto"/>
        <w:rPr>
          <w:rFonts w:ascii="Times New Roman" w:hAnsi="Times New Roman"/>
        </w:rPr>
      </w:pPr>
      <w:r w:rsidRPr="002513FE">
        <w:rPr>
          <w:rFonts w:ascii="Times New Roman" w:hAnsi="Times New Roman"/>
          <w:b/>
          <w:bCs/>
        </w:rPr>
        <w:t>U.S. Fish and Wildlife Service (Service)</w:t>
      </w:r>
      <w:r w:rsidRPr="002513FE">
        <w:rPr>
          <w:rFonts w:ascii="Times New Roman" w:hAnsi="Times New Roman"/>
          <w:b/>
          <w:bCs/>
        </w:rPr>
        <w:tab/>
      </w:r>
      <w:r w:rsidRPr="002513FE">
        <w:rPr>
          <w:rFonts w:ascii="Times New Roman" w:hAnsi="Times New Roman"/>
        </w:rPr>
        <w:t xml:space="preserve"> </w:t>
      </w:r>
    </w:p>
    <w:p w14:paraId="450F6E9D" w14:textId="2CDDC75E" w:rsidR="00F61E8F" w:rsidRDefault="00F61E8F" w:rsidP="00F61E8F">
      <w:pPr>
        <w:spacing w:after="0" w:line="240" w:lineRule="auto"/>
        <w:ind w:left="180"/>
        <w:rPr>
          <w:rFonts w:ascii="Times New Roman" w:hAnsi="Times New Roman"/>
          <w:bCs/>
        </w:rPr>
      </w:pPr>
      <w:r w:rsidRPr="002513FE">
        <w:rPr>
          <w:rFonts w:ascii="Times New Roman" w:hAnsi="Times New Roman"/>
          <w:bCs/>
        </w:rPr>
        <w:t>Matt Rabbe – Member</w:t>
      </w:r>
    </w:p>
    <w:p w14:paraId="7DBA99C7" w14:textId="522FF5A0" w:rsidR="00B83368" w:rsidRDefault="00B83368" w:rsidP="00B83368">
      <w:pPr>
        <w:spacing w:after="0" w:line="240" w:lineRule="auto"/>
        <w:ind w:left="180"/>
        <w:rPr>
          <w:rFonts w:ascii="Times New Roman" w:hAnsi="Times New Roman"/>
          <w:bCs/>
        </w:rPr>
      </w:pPr>
      <w:r>
        <w:rPr>
          <w:rFonts w:ascii="Times New Roman" w:hAnsi="Times New Roman"/>
          <w:bCs/>
        </w:rPr>
        <w:t>Tom Econopouly – Alternate</w:t>
      </w:r>
      <w:r w:rsidR="001B389F">
        <w:rPr>
          <w:rFonts w:ascii="Times New Roman" w:hAnsi="Times New Roman"/>
          <w:bCs/>
        </w:rPr>
        <w:t xml:space="preserve"> </w:t>
      </w:r>
      <w:r w:rsidR="001B389F">
        <w:rPr>
          <w:rFonts w:ascii="Times New Roman" w:hAnsi="Times New Roman"/>
        </w:rPr>
        <w:t>(via phone)</w:t>
      </w:r>
    </w:p>
    <w:p w14:paraId="450F6E9E" w14:textId="77777777" w:rsidR="00F61E8F" w:rsidRPr="002513FE" w:rsidRDefault="00F61E8F" w:rsidP="00F61E8F">
      <w:pPr>
        <w:spacing w:after="0" w:line="240" w:lineRule="auto"/>
        <w:rPr>
          <w:rFonts w:ascii="Times New Roman" w:hAnsi="Times New Roman"/>
          <w:b/>
          <w:bCs/>
        </w:rPr>
      </w:pPr>
    </w:p>
    <w:p w14:paraId="450F6E9F" w14:textId="06CC782F" w:rsidR="00F61E8F" w:rsidRDefault="00F61E8F" w:rsidP="00F61E8F">
      <w:pPr>
        <w:spacing w:after="0" w:line="240" w:lineRule="auto"/>
        <w:rPr>
          <w:rFonts w:ascii="Times New Roman" w:hAnsi="Times New Roman"/>
          <w:b/>
          <w:bCs/>
        </w:rPr>
      </w:pPr>
      <w:r w:rsidRPr="002513FE">
        <w:rPr>
          <w:rFonts w:ascii="Times New Roman" w:hAnsi="Times New Roman"/>
          <w:b/>
          <w:bCs/>
        </w:rPr>
        <w:t>Bureau of Reclamation (BOR)</w:t>
      </w:r>
      <w:r w:rsidRPr="002513FE">
        <w:rPr>
          <w:rFonts w:ascii="Times New Roman" w:hAnsi="Times New Roman"/>
          <w:b/>
          <w:bCs/>
        </w:rPr>
        <w:tab/>
      </w:r>
    </w:p>
    <w:p w14:paraId="72E16078" w14:textId="77777777" w:rsidR="00864F0A" w:rsidRPr="002513FE" w:rsidRDefault="00864F0A" w:rsidP="00864F0A">
      <w:pPr>
        <w:spacing w:after="0" w:line="240" w:lineRule="auto"/>
        <w:ind w:left="180"/>
        <w:rPr>
          <w:rFonts w:ascii="Times New Roman" w:hAnsi="Times New Roman"/>
          <w:bCs/>
        </w:rPr>
      </w:pPr>
    </w:p>
    <w:p w14:paraId="450F6EA2" w14:textId="77777777" w:rsidR="00F61E8F" w:rsidRPr="002513FE" w:rsidRDefault="00F61E8F" w:rsidP="00F61E8F">
      <w:pPr>
        <w:spacing w:after="0" w:line="240" w:lineRule="auto"/>
        <w:rPr>
          <w:rFonts w:ascii="Times New Roman" w:hAnsi="Times New Roman"/>
        </w:rPr>
      </w:pPr>
      <w:r w:rsidRPr="002513FE">
        <w:rPr>
          <w:rFonts w:ascii="Times New Roman" w:hAnsi="Times New Roman"/>
          <w:b/>
          <w:bCs/>
        </w:rPr>
        <w:t>Environmental Entities</w:t>
      </w:r>
      <w:r w:rsidRPr="002513FE">
        <w:rPr>
          <w:rFonts w:ascii="Times New Roman" w:hAnsi="Times New Roman"/>
          <w:b/>
          <w:bCs/>
        </w:rPr>
        <w:tab/>
      </w:r>
      <w:r w:rsidRPr="002513FE">
        <w:rPr>
          <w:rFonts w:ascii="Times New Roman" w:hAnsi="Times New Roman"/>
          <w:b/>
          <w:bCs/>
        </w:rPr>
        <w:tab/>
      </w:r>
      <w:r w:rsidRPr="002513FE">
        <w:rPr>
          <w:rFonts w:ascii="Times New Roman" w:hAnsi="Times New Roman"/>
          <w:b/>
          <w:bCs/>
        </w:rPr>
        <w:tab/>
      </w:r>
    </w:p>
    <w:p w14:paraId="0BAF1E34" w14:textId="0AD20B3F" w:rsidR="000A09F7" w:rsidRDefault="000A09F7" w:rsidP="000A09F7">
      <w:pPr>
        <w:spacing w:after="0" w:line="240" w:lineRule="auto"/>
        <w:ind w:left="180"/>
        <w:rPr>
          <w:rFonts w:ascii="Times New Roman" w:hAnsi="Times New Roman"/>
          <w:bCs/>
        </w:rPr>
      </w:pPr>
      <w:r>
        <w:rPr>
          <w:rFonts w:ascii="Times New Roman" w:hAnsi="Times New Roman"/>
          <w:bCs/>
        </w:rPr>
        <w:t>Rich Walters – Member</w:t>
      </w:r>
    </w:p>
    <w:p w14:paraId="0AFF68EF" w14:textId="77777777" w:rsidR="00DE36E5" w:rsidRPr="002513FE" w:rsidRDefault="00DE36E5" w:rsidP="00DE36E5">
      <w:pPr>
        <w:spacing w:after="0" w:line="240" w:lineRule="auto"/>
        <w:ind w:left="180"/>
        <w:rPr>
          <w:rFonts w:ascii="Times New Roman" w:hAnsi="Times New Roman"/>
          <w:bCs/>
        </w:rPr>
      </w:pPr>
    </w:p>
    <w:p w14:paraId="450F6EA5" w14:textId="77777777" w:rsidR="00F61E8F" w:rsidRPr="002513FE" w:rsidRDefault="00F61E8F" w:rsidP="00F61E8F">
      <w:pPr>
        <w:spacing w:after="0" w:line="240" w:lineRule="auto"/>
        <w:rPr>
          <w:rFonts w:ascii="Times New Roman" w:hAnsi="Times New Roman"/>
          <w:b/>
          <w:bCs/>
        </w:rPr>
      </w:pPr>
      <w:r w:rsidRPr="002513FE">
        <w:rPr>
          <w:rFonts w:ascii="Times New Roman" w:hAnsi="Times New Roman"/>
          <w:b/>
          <w:bCs/>
        </w:rPr>
        <w:t>Upper Platte Water Users</w:t>
      </w:r>
    </w:p>
    <w:p w14:paraId="450F6EA6" w14:textId="77777777" w:rsidR="00F61E8F" w:rsidRPr="002513FE" w:rsidRDefault="00F61E8F" w:rsidP="00F61E8F">
      <w:pPr>
        <w:spacing w:after="0" w:line="240" w:lineRule="auto"/>
        <w:ind w:left="180"/>
        <w:rPr>
          <w:rFonts w:ascii="Times New Roman" w:hAnsi="Times New Roman"/>
          <w:b/>
          <w:bCs/>
        </w:rPr>
      </w:pPr>
    </w:p>
    <w:p w14:paraId="450F6EA7" w14:textId="77777777" w:rsidR="00F61E8F" w:rsidRPr="002513FE" w:rsidRDefault="00F61E8F" w:rsidP="00F61E8F">
      <w:pPr>
        <w:spacing w:after="0" w:line="240" w:lineRule="auto"/>
        <w:rPr>
          <w:rFonts w:ascii="Times New Roman" w:hAnsi="Times New Roman"/>
          <w:b/>
          <w:bCs/>
        </w:rPr>
      </w:pPr>
      <w:r w:rsidRPr="002513FE">
        <w:rPr>
          <w:rFonts w:ascii="Times New Roman" w:hAnsi="Times New Roman"/>
          <w:b/>
          <w:bCs/>
        </w:rPr>
        <w:t>Colorado Water Users</w:t>
      </w:r>
    </w:p>
    <w:p w14:paraId="450F6EA9" w14:textId="35B6046D" w:rsidR="00C50F48" w:rsidRDefault="008012CB" w:rsidP="00C50F48">
      <w:pPr>
        <w:spacing w:after="0" w:line="240" w:lineRule="auto"/>
        <w:ind w:left="180"/>
        <w:rPr>
          <w:rFonts w:ascii="Times New Roman" w:hAnsi="Times New Roman"/>
        </w:rPr>
      </w:pPr>
      <w:r>
        <w:rPr>
          <w:rFonts w:ascii="Times New Roman" w:hAnsi="Times New Roman"/>
        </w:rPr>
        <w:t xml:space="preserve">Kevin Urie </w:t>
      </w:r>
      <w:r w:rsidRPr="002513FE">
        <w:rPr>
          <w:rFonts w:ascii="Times New Roman" w:hAnsi="Times New Roman"/>
          <w:bCs/>
        </w:rPr>
        <w:t>–</w:t>
      </w:r>
      <w:r>
        <w:rPr>
          <w:rFonts w:ascii="Times New Roman" w:hAnsi="Times New Roman"/>
        </w:rPr>
        <w:t xml:space="preserve"> Member</w:t>
      </w:r>
      <w:r w:rsidR="00453540">
        <w:rPr>
          <w:rFonts w:ascii="Times New Roman" w:hAnsi="Times New Roman"/>
        </w:rPr>
        <w:t xml:space="preserve"> (via phone)</w:t>
      </w:r>
    </w:p>
    <w:p w14:paraId="24B9F420" w14:textId="22D4A0F7" w:rsidR="00B83368" w:rsidRDefault="00B83368" w:rsidP="00B83368">
      <w:pPr>
        <w:spacing w:after="0" w:line="240" w:lineRule="auto"/>
        <w:ind w:left="180"/>
        <w:rPr>
          <w:rFonts w:ascii="Times New Roman" w:hAnsi="Times New Roman"/>
        </w:rPr>
      </w:pPr>
      <w:r>
        <w:rPr>
          <w:rFonts w:ascii="Times New Roman" w:hAnsi="Times New Roman"/>
        </w:rPr>
        <w:t>Jason Marks – Alternate</w:t>
      </w:r>
      <w:r w:rsidR="00453540">
        <w:rPr>
          <w:rFonts w:ascii="Times New Roman" w:hAnsi="Times New Roman"/>
        </w:rPr>
        <w:t xml:space="preserve"> (via phone)</w:t>
      </w:r>
    </w:p>
    <w:p w14:paraId="2C82BCB6" w14:textId="77777777" w:rsidR="008012CB" w:rsidRPr="002513FE" w:rsidRDefault="008012CB" w:rsidP="00C50F48">
      <w:pPr>
        <w:spacing w:after="0" w:line="240" w:lineRule="auto"/>
        <w:ind w:left="180"/>
        <w:rPr>
          <w:rFonts w:ascii="Times New Roman" w:hAnsi="Times New Roman"/>
        </w:rPr>
      </w:pPr>
    </w:p>
    <w:p w14:paraId="450F6EAA" w14:textId="77777777" w:rsidR="00F61E8F" w:rsidRPr="002513FE" w:rsidRDefault="00F61E8F" w:rsidP="00F61E8F">
      <w:pPr>
        <w:spacing w:after="0" w:line="240" w:lineRule="auto"/>
        <w:rPr>
          <w:rFonts w:ascii="Times New Roman" w:hAnsi="Times New Roman"/>
        </w:rPr>
      </w:pPr>
      <w:r w:rsidRPr="002513FE">
        <w:rPr>
          <w:rFonts w:ascii="Times New Roman" w:hAnsi="Times New Roman"/>
          <w:b/>
          <w:bCs/>
        </w:rPr>
        <w:t>Downstream Water Users</w:t>
      </w:r>
    </w:p>
    <w:p w14:paraId="450F6EAC" w14:textId="430ABC55" w:rsidR="00F61E8F" w:rsidRDefault="00F23A7B" w:rsidP="00F61E8F">
      <w:pPr>
        <w:spacing w:after="0" w:line="240" w:lineRule="auto"/>
        <w:ind w:left="180"/>
        <w:rPr>
          <w:rFonts w:ascii="Times New Roman" w:hAnsi="Times New Roman"/>
        </w:rPr>
      </w:pPr>
      <w:r>
        <w:rPr>
          <w:rFonts w:ascii="Times New Roman" w:hAnsi="Times New Roman"/>
        </w:rPr>
        <w:t>Dave Zorn</w:t>
      </w:r>
      <w:r w:rsidR="00F61E8F" w:rsidRPr="002513FE">
        <w:rPr>
          <w:rFonts w:ascii="Times New Roman" w:hAnsi="Times New Roman"/>
        </w:rPr>
        <w:t xml:space="preserve"> – Member</w:t>
      </w:r>
    </w:p>
    <w:p w14:paraId="0DE7CFEA" w14:textId="46A6B2D5" w:rsidR="005F0D35" w:rsidRDefault="000A09F7" w:rsidP="00F61E8F">
      <w:pPr>
        <w:spacing w:after="0" w:line="240" w:lineRule="auto"/>
        <w:ind w:left="180"/>
        <w:rPr>
          <w:rFonts w:ascii="Times New Roman" w:hAnsi="Times New Roman"/>
        </w:rPr>
      </w:pPr>
      <w:r>
        <w:rPr>
          <w:rFonts w:ascii="Times New Roman" w:hAnsi="Times New Roman"/>
        </w:rPr>
        <w:t>Jim Jenniges</w:t>
      </w:r>
      <w:r w:rsidR="005F0D35">
        <w:rPr>
          <w:rFonts w:ascii="Times New Roman" w:hAnsi="Times New Roman"/>
        </w:rPr>
        <w:t xml:space="preserve"> </w:t>
      </w:r>
      <w:r w:rsidR="005F0D35" w:rsidRPr="002513FE">
        <w:rPr>
          <w:rFonts w:ascii="Times New Roman" w:hAnsi="Times New Roman"/>
        </w:rPr>
        <w:t>– Member</w:t>
      </w:r>
    </w:p>
    <w:p w14:paraId="450F6EAD" w14:textId="2C7D9619" w:rsidR="00F61E8F" w:rsidRPr="002513FE" w:rsidRDefault="00124652" w:rsidP="00453540">
      <w:pPr>
        <w:spacing w:after="0" w:line="240" w:lineRule="auto"/>
        <w:ind w:left="180"/>
        <w:rPr>
          <w:rFonts w:ascii="Times New Roman" w:hAnsi="Times New Roman"/>
          <w:b/>
          <w:u w:val="single"/>
        </w:rPr>
      </w:pPr>
      <w:r w:rsidRPr="00AC3CE3">
        <w:rPr>
          <w:rFonts w:ascii="Times New Roman" w:hAnsi="Times New Roman"/>
        </w:rPr>
        <w:t>Mark Czaplewski – Member</w:t>
      </w:r>
      <w:r w:rsidR="00F61E8F" w:rsidRPr="002513FE">
        <w:rPr>
          <w:rFonts w:ascii="Times New Roman" w:hAnsi="Times New Roman"/>
          <w:b/>
          <w:u w:val="single"/>
        </w:rPr>
        <w:br w:type="column"/>
      </w:r>
      <w:r w:rsidR="00F61E8F" w:rsidRPr="002513FE">
        <w:rPr>
          <w:rFonts w:ascii="Times New Roman" w:hAnsi="Times New Roman"/>
          <w:b/>
          <w:u w:val="single"/>
        </w:rPr>
        <w:t>Executive Director’s Office (EDO)</w:t>
      </w:r>
    </w:p>
    <w:p w14:paraId="450F6EB0" w14:textId="7D5AE58E" w:rsidR="00F61E8F" w:rsidRPr="002513FE" w:rsidRDefault="00F61E8F" w:rsidP="00F61E8F">
      <w:pPr>
        <w:spacing w:after="0" w:line="240" w:lineRule="auto"/>
        <w:ind w:left="187"/>
        <w:jc w:val="both"/>
        <w:rPr>
          <w:rFonts w:ascii="Times New Roman" w:hAnsi="Times New Roman"/>
        </w:rPr>
      </w:pPr>
      <w:r w:rsidRPr="002513FE">
        <w:rPr>
          <w:rFonts w:ascii="Times New Roman" w:hAnsi="Times New Roman"/>
        </w:rPr>
        <w:t>Jason Farnsworth</w:t>
      </w:r>
      <w:r w:rsidR="001D1541">
        <w:rPr>
          <w:rFonts w:ascii="Times New Roman" w:hAnsi="Times New Roman"/>
        </w:rPr>
        <w:t xml:space="preserve"> ED</w:t>
      </w:r>
    </w:p>
    <w:p w14:paraId="6D215002" w14:textId="2E950E8C" w:rsidR="001D1541" w:rsidRPr="002513FE" w:rsidRDefault="001D1541" w:rsidP="001D1541">
      <w:pPr>
        <w:spacing w:after="0" w:line="240" w:lineRule="auto"/>
        <w:ind w:left="187"/>
        <w:jc w:val="both"/>
        <w:rPr>
          <w:rFonts w:ascii="Times New Roman" w:hAnsi="Times New Roman"/>
        </w:rPr>
      </w:pPr>
      <w:r w:rsidRPr="002513FE">
        <w:rPr>
          <w:rFonts w:ascii="Times New Roman" w:hAnsi="Times New Roman"/>
        </w:rPr>
        <w:t>Chad Smith</w:t>
      </w:r>
      <w:r>
        <w:rPr>
          <w:rFonts w:ascii="Times New Roman" w:hAnsi="Times New Roman"/>
        </w:rPr>
        <w:t xml:space="preserve"> DED</w:t>
      </w:r>
    </w:p>
    <w:p w14:paraId="450F6EB1" w14:textId="77777777" w:rsidR="00F61E8F" w:rsidRPr="002513FE" w:rsidRDefault="00F61E8F" w:rsidP="00F61E8F">
      <w:pPr>
        <w:spacing w:after="0" w:line="240" w:lineRule="auto"/>
        <w:ind w:left="187"/>
        <w:jc w:val="both"/>
        <w:rPr>
          <w:rFonts w:ascii="Times New Roman" w:hAnsi="Times New Roman"/>
        </w:rPr>
      </w:pPr>
      <w:r w:rsidRPr="002513FE">
        <w:rPr>
          <w:rFonts w:ascii="Times New Roman" w:hAnsi="Times New Roman"/>
        </w:rPr>
        <w:t>Dave Baasch</w:t>
      </w:r>
    </w:p>
    <w:p w14:paraId="450F6EB2" w14:textId="7030350C" w:rsidR="006251C9" w:rsidRDefault="006251C9" w:rsidP="00F61E8F">
      <w:pPr>
        <w:spacing w:after="0" w:line="240" w:lineRule="auto"/>
        <w:ind w:left="187"/>
        <w:jc w:val="both"/>
        <w:rPr>
          <w:rFonts w:ascii="Times New Roman" w:hAnsi="Times New Roman"/>
        </w:rPr>
      </w:pPr>
      <w:r w:rsidRPr="002513FE">
        <w:rPr>
          <w:rFonts w:ascii="Times New Roman" w:hAnsi="Times New Roman"/>
        </w:rPr>
        <w:t>Patrick Farrell</w:t>
      </w:r>
    </w:p>
    <w:p w14:paraId="046FFE81" w14:textId="6022BEFB" w:rsidR="000A09F7" w:rsidRDefault="001D1541" w:rsidP="00F61E8F">
      <w:pPr>
        <w:spacing w:after="0" w:line="240" w:lineRule="auto"/>
        <w:ind w:left="187"/>
        <w:jc w:val="both"/>
        <w:rPr>
          <w:rFonts w:ascii="Times New Roman" w:hAnsi="Times New Roman"/>
        </w:rPr>
      </w:pPr>
      <w:r>
        <w:rPr>
          <w:rFonts w:ascii="Times New Roman" w:hAnsi="Times New Roman"/>
        </w:rPr>
        <w:t>Justin Brie</w:t>
      </w:r>
    </w:p>
    <w:p w14:paraId="495C4917" w14:textId="3BC81456" w:rsidR="000A09F7" w:rsidRDefault="000A09F7" w:rsidP="00F61E8F">
      <w:pPr>
        <w:spacing w:after="0" w:line="240" w:lineRule="auto"/>
        <w:ind w:left="187"/>
        <w:jc w:val="both"/>
        <w:rPr>
          <w:rFonts w:ascii="Times New Roman" w:hAnsi="Times New Roman"/>
        </w:rPr>
      </w:pPr>
      <w:r>
        <w:rPr>
          <w:rFonts w:ascii="Times New Roman" w:hAnsi="Times New Roman"/>
        </w:rPr>
        <w:t>Tom Smrdel</w:t>
      </w:r>
    </w:p>
    <w:p w14:paraId="07A185AC" w14:textId="377D4E2A" w:rsidR="000A09F7" w:rsidRDefault="00FF059D" w:rsidP="00F61E8F">
      <w:pPr>
        <w:spacing w:after="0" w:line="240" w:lineRule="auto"/>
        <w:ind w:left="187"/>
        <w:jc w:val="both"/>
        <w:rPr>
          <w:rFonts w:ascii="Times New Roman" w:hAnsi="Times New Roman"/>
        </w:rPr>
      </w:pPr>
      <w:r>
        <w:rPr>
          <w:rFonts w:ascii="Times New Roman" w:hAnsi="Times New Roman"/>
        </w:rPr>
        <w:t>Tim Tunnell</w:t>
      </w:r>
    </w:p>
    <w:p w14:paraId="450F6EB3" w14:textId="77777777" w:rsidR="00F61E8F" w:rsidRPr="002513FE" w:rsidRDefault="00F61E8F" w:rsidP="00F61E8F">
      <w:pPr>
        <w:spacing w:after="0" w:line="240" w:lineRule="auto"/>
        <w:ind w:left="180"/>
        <w:rPr>
          <w:rFonts w:ascii="Times New Roman" w:hAnsi="Times New Roman"/>
          <w:b/>
          <w:bCs/>
        </w:rPr>
      </w:pPr>
    </w:p>
    <w:p w14:paraId="450F6EB4" w14:textId="77777777" w:rsidR="00F61E8F" w:rsidRPr="002513FE" w:rsidRDefault="00F61E8F" w:rsidP="00F61E8F">
      <w:pPr>
        <w:spacing w:after="0" w:line="240" w:lineRule="auto"/>
        <w:rPr>
          <w:rFonts w:ascii="Times New Roman" w:hAnsi="Times New Roman"/>
          <w:b/>
          <w:u w:val="single"/>
        </w:rPr>
      </w:pPr>
      <w:r w:rsidRPr="002513FE">
        <w:rPr>
          <w:rFonts w:ascii="Times New Roman" w:hAnsi="Times New Roman"/>
          <w:b/>
          <w:u w:val="single"/>
        </w:rPr>
        <w:t>Other Participants</w:t>
      </w:r>
    </w:p>
    <w:p w14:paraId="776AF78E" w14:textId="3F03FA4D" w:rsidR="00FF059D" w:rsidRDefault="00FF059D" w:rsidP="00FF059D">
      <w:pPr>
        <w:spacing w:after="0" w:line="240" w:lineRule="auto"/>
        <w:ind w:left="180"/>
        <w:rPr>
          <w:rFonts w:ascii="Times New Roman" w:hAnsi="Times New Roman"/>
        </w:rPr>
      </w:pPr>
      <w:r>
        <w:rPr>
          <w:rFonts w:ascii="Times New Roman" w:hAnsi="Times New Roman"/>
        </w:rPr>
        <w:t>Brian Harmon – Nebraska DNR</w:t>
      </w:r>
    </w:p>
    <w:p w14:paraId="16A62F25" w14:textId="5FE88082" w:rsidR="00124652" w:rsidRDefault="00124652" w:rsidP="00FF059D">
      <w:pPr>
        <w:spacing w:after="0" w:line="240" w:lineRule="auto"/>
        <w:ind w:left="180"/>
        <w:rPr>
          <w:rFonts w:ascii="Times New Roman" w:hAnsi="Times New Roman"/>
        </w:rPr>
      </w:pPr>
      <w:r>
        <w:rPr>
          <w:rFonts w:ascii="Times New Roman" w:hAnsi="Times New Roman"/>
        </w:rPr>
        <w:t>John Shadle – NPPD</w:t>
      </w:r>
      <w:r w:rsidR="001B389F">
        <w:rPr>
          <w:rFonts w:ascii="Times New Roman" w:hAnsi="Times New Roman"/>
        </w:rPr>
        <w:t xml:space="preserve"> (via phone)</w:t>
      </w:r>
    </w:p>
    <w:p w14:paraId="752C9109" w14:textId="3509B478" w:rsidR="00124652" w:rsidRDefault="00124652" w:rsidP="00FF059D">
      <w:pPr>
        <w:spacing w:after="0" w:line="240" w:lineRule="auto"/>
        <w:ind w:left="180"/>
        <w:rPr>
          <w:rFonts w:ascii="Times New Roman" w:hAnsi="Times New Roman"/>
        </w:rPr>
      </w:pPr>
      <w:r>
        <w:rPr>
          <w:rFonts w:ascii="Times New Roman" w:hAnsi="Times New Roman"/>
        </w:rPr>
        <w:t>Jeff Runge – FWS</w:t>
      </w:r>
      <w:r w:rsidR="001B389F">
        <w:rPr>
          <w:rFonts w:ascii="Times New Roman" w:hAnsi="Times New Roman"/>
        </w:rPr>
        <w:t xml:space="preserve"> (via phone)</w:t>
      </w:r>
    </w:p>
    <w:p w14:paraId="505D3B88" w14:textId="54626E86" w:rsidR="005C2754" w:rsidRDefault="005C2754" w:rsidP="00FF059D">
      <w:pPr>
        <w:spacing w:after="0" w:line="240" w:lineRule="auto"/>
        <w:ind w:left="180"/>
        <w:rPr>
          <w:rFonts w:ascii="Times New Roman" w:hAnsi="Times New Roman"/>
        </w:rPr>
      </w:pPr>
      <w:r>
        <w:rPr>
          <w:rFonts w:ascii="Times New Roman" w:hAnsi="Times New Roman"/>
        </w:rPr>
        <w:t>Phillip Halteman – Compass (via phone)</w:t>
      </w:r>
    </w:p>
    <w:p w14:paraId="1F781D9D" w14:textId="77777777" w:rsidR="00124652" w:rsidRDefault="00124652" w:rsidP="00FF059D">
      <w:pPr>
        <w:spacing w:after="0" w:line="240" w:lineRule="auto"/>
        <w:ind w:left="180"/>
        <w:rPr>
          <w:rFonts w:ascii="Times New Roman" w:hAnsi="Times New Roman"/>
        </w:rPr>
      </w:pPr>
    </w:p>
    <w:p w14:paraId="7B66167A" w14:textId="16D7FF54" w:rsidR="00FF059D" w:rsidRPr="002513FE" w:rsidRDefault="00FF059D" w:rsidP="00FF059D">
      <w:pPr>
        <w:spacing w:after="0" w:line="240" w:lineRule="auto"/>
        <w:ind w:left="180"/>
        <w:rPr>
          <w:rFonts w:ascii="Times New Roman" w:hAnsi="Times New Roman"/>
        </w:rPr>
        <w:sectPr w:rsidR="00FF059D" w:rsidRPr="002513FE" w:rsidSect="00AC0D17">
          <w:type w:val="continuous"/>
          <w:pgSz w:w="12240" w:h="15840"/>
          <w:pgMar w:top="1440" w:right="1440" w:bottom="1440" w:left="1440" w:header="720" w:footer="720" w:gutter="0"/>
          <w:cols w:num="2" w:space="720"/>
          <w:docGrid w:linePitch="360"/>
        </w:sectPr>
      </w:pPr>
    </w:p>
    <w:p w14:paraId="450F6EB7" w14:textId="707B31B2" w:rsidR="00F61E8F" w:rsidRPr="003B78EC" w:rsidRDefault="00525934" w:rsidP="00F61E8F">
      <w:pPr>
        <w:spacing w:after="0" w:line="240" w:lineRule="auto"/>
        <w:rPr>
          <w:rFonts w:ascii="Times New Roman" w:hAnsi="Times New Roman"/>
          <w:b/>
          <w:u w:val="single"/>
        </w:rPr>
        <w:sectPr w:rsidR="00F61E8F" w:rsidRPr="003B78EC" w:rsidSect="00AC0D17">
          <w:type w:val="continuous"/>
          <w:pgSz w:w="12240" w:h="15840"/>
          <w:pgMar w:top="1440" w:right="1440" w:bottom="1440" w:left="1440" w:header="720" w:footer="720" w:gutter="0"/>
          <w:cols w:space="720"/>
          <w:docGrid w:linePitch="360"/>
        </w:sectPr>
      </w:pPr>
      <w:r>
        <w:rPr>
          <w:rFonts w:ascii="Times New Roman" w:hAnsi="Times New Roman"/>
          <w:b/>
          <w:bCs/>
          <w:noProof/>
        </w:rPr>
        <mc:AlternateContent>
          <mc:Choice Requires="wps">
            <w:drawing>
              <wp:inline distT="0" distB="0" distL="0" distR="0" wp14:anchorId="450F6EE0" wp14:editId="6D765A82">
                <wp:extent cx="5943600" cy="635"/>
                <wp:effectExtent l="9525" t="5715" r="9525" b="1270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87562D" id="_x0000_t32" coordsize="21600,21600" o:spt="32" o:oned="t" path="m,l21600,21600e" filled="f">
                <v:path arrowok="t" fillok="f" o:connecttype="none"/>
                <o:lock v:ext="edit" shapetype="t"/>
              </v:shapetype>
              <v:shape id="AutoShape 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">
                <v:stroke dashstyle="dash"/>
                <w10:anchorlock/>
              </v:shape>
            </w:pict>
          </mc:Fallback>
        </mc:AlternateContent>
      </w:r>
    </w:p>
    <w:p w14:paraId="450F6EB8" w14:textId="77777777" w:rsidR="00F61E8F" w:rsidRPr="0040616D" w:rsidRDefault="00F61E8F" w:rsidP="00466BEB">
      <w:pPr>
        <w:pStyle w:val="NoSpacing"/>
        <w:spacing w:before="120"/>
        <w:rPr>
          <w:rFonts w:ascii="Times New Roman" w:hAnsi="Times New Roman"/>
          <w:b/>
          <w:sz w:val="24"/>
          <w:szCs w:val="24"/>
          <w:u w:val="single"/>
        </w:rPr>
      </w:pPr>
      <w:r w:rsidRPr="0040616D">
        <w:rPr>
          <w:rFonts w:ascii="Times New Roman" w:hAnsi="Times New Roman"/>
          <w:b/>
          <w:sz w:val="24"/>
          <w:szCs w:val="24"/>
          <w:u w:val="single"/>
        </w:rPr>
        <w:lastRenderedPageBreak/>
        <w:t>Welcome and Administrative</w:t>
      </w:r>
    </w:p>
    <w:p w14:paraId="450F6EB9" w14:textId="1220FB2C" w:rsidR="00A07C2F" w:rsidRDefault="00021AD3" w:rsidP="00FC4238">
      <w:pPr>
        <w:pStyle w:val="NoSpacing"/>
        <w:rPr>
          <w:rFonts w:ascii="Times New Roman" w:hAnsi="Times New Roman"/>
          <w:sz w:val="24"/>
          <w:szCs w:val="24"/>
        </w:rPr>
      </w:pPr>
      <w:r w:rsidRPr="00FF059D">
        <w:rPr>
          <w:rFonts w:ascii="Times New Roman" w:hAnsi="Times New Roman"/>
          <w:sz w:val="24"/>
          <w:szCs w:val="24"/>
        </w:rPr>
        <w:t>Baasch</w:t>
      </w:r>
      <w:r w:rsidR="00C45B09" w:rsidRPr="00FF059D">
        <w:rPr>
          <w:rFonts w:ascii="Times New Roman" w:hAnsi="Times New Roman"/>
          <w:sz w:val="24"/>
          <w:szCs w:val="24"/>
        </w:rPr>
        <w:t xml:space="preserve"> </w:t>
      </w:r>
      <w:r w:rsidR="00F61E8F" w:rsidRPr="00FF059D">
        <w:rPr>
          <w:rFonts w:ascii="Times New Roman" w:hAnsi="Times New Roman"/>
          <w:sz w:val="24"/>
          <w:szCs w:val="24"/>
        </w:rPr>
        <w:t xml:space="preserve">called the </w:t>
      </w:r>
      <w:r w:rsidR="0007089E" w:rsidRPr="00FF059D">
        <w:rPr>
          <w:rFonts w:ascii="Times New Roman" w:hAnsi="Times New Roman"/>
          <w:sz w:val="24"/>
          <w:szCs w:val="24"/>
        </w:rPr>
        <w:t>meeting</w:t>
      </w:r>
      <w:r w:rsidR="00F61E8F" w:rsidRPr="00FF059D">
        <w:rPr>
          <w:rFonts w:ascii="Times New Roman" w:hAnsi="Times New Roman"/>
          <w:sz w:val="24"/>
          <w:szCs w:val="24"/>
        </w:rPr>
        <w:t xml:space="preserve"> to orde</w:t>
      </w:r>
      <w:r w:rsidR="005C2754">
        <w:rPr>
          <w:rFonts w:ascii="Times New Roman" w:hAnsi="Times New Roman"/>
          <w:sz w:val="24"/>
          <w:szCs w:val="24"/>
        </w:rPr>
        <w:t>r, informed the TAC the revised version of the Whooping Crane Diurnal Habitat Selection report would be discussed,</w:t>
      </w:r>
      <w:r w:rsidR="00D74711" w:rsidRPr="00FF059D">
        <w:rPr>
          <w:rFonts w:ascii="Times New Roman" w:hAnsi="Times New Roman"/>
          <w:sz w:val="24"/>
          <w:szCs w:val="24"/>
        </w:rPr>
        <w:t xml:space="preserve"> and asked for any </w:t>
      </w:r>
      <w:r w:rsidR="005C2754">
        <w:rPr>
          <w:rFonts w:ascii="Times New Roman" w:hAnsi="Times New Roman"/>
          <w:sz w:val="24"/>
          <w:szCs w:val="24"/>
        </w:rPr>
        <w:t xml:space="preserve">additional </w:t>
      </w:r>
      <w:r w:rsidR="00D74711" w:rsidRPr="00FF059D">
        <w:rPr>
          <w:rFonts w:ascii="Times New Roman" w:hAnsi="Times New Roman"/>
          <w:sz w:val="24"/>
          <w:szCs w:val="24"/>
        </w:rPr>
        <w:t>agenda modifications;</w:t>
      </w:r>
      <w:r w:rsidR="002513FE" w:rsidRPr="00FF059D">
        <w:rPr>
          <w:rFonts w:ascii="Times New Roman" w:hAnsi="Times New Roman"/>
          <w:sz w:val="24"/>
          <w:szCs w:val="24"/>
        </w:rPr>
        <w:t xml:space="preserve"> </w:t>
      </w:r>
      <w:r w:rsidR="00D74711" w:rsidRPr="00FF059D">
        <w:rPr>
          <w:rFonts w:ascii="Times New Roman" w:hAnsi="Times New Roman"/>
          <w:sz w:val="24"/>
          <w:szCs w:val="24"/>
        </w:rPr>
        <w:t xml:space="preserve">no </w:t>
      </w:r>
      <w:r w:rsidR="005C2754">
        <w:rPr>
          <w:rFonts w:ascii="Times New Roman" w:hAnsi="Times New Roman"/>
          <w:sz w:val="24"/>
          <w:szCs w:val="24"/>
        </w:rPr>
        <w:t xml:space="preserve">additional </w:t>
      </w:r>
      <w:r w:rsidR="00D74711" w:rsidRPr="00FF059D">
        <w:rPr>
          <w:rFonts w:ascii="Times New Roman" w:hAnsi="Times New Roman"/>
          <w:sz w:val="24"/>
          <w:szCs w:val="24"/>
        </w:rPr>
        <w:t>agenda modifications offered</w:t>
      </w:r>
      <w:r w:rsidRPr="00FF059D">
        <w:rPr>
          <w:rFonts w:ascii="Times New Roman" w:hAnsi="Times New Roman"/>
          <w:sz w:val="24"/>
          <w:szCs w:val="24"/>
        </w:rPr>
        <w:t>.</w:t>
      </w:r>
      <w:r w:rsidR="00FF059D">
        <w:rPr>
          <w:rFonts w:ascii="Times New Roman" w:hAnsi="Times New Roman"/>
          <w:sz w:val="24"/>
          <w:szCs w:val="24"/>
        </w:rPr>
        <w:t xml:space="preserve"> </w:t>
      </w:r>
    </w:p>
    <w:p w14:paraId="450F6EBA" w14:textId="77777777" w:rsidR="001B7DBE" w:rsidRDefault="001B7DBE" w:rsidP="00FC4238">
      <w:pPr>
        <w:pStyle w:val="NoSpacing"/>
        <w:rPr>
          <w:rFonts w:ascii="Times New Roman" w:hAnsi="Times New Roman"/>
          <w:b/>
          <w:sz w:val="24"/>
          <w:szCs w:val="24"/>
        </w:rPr>
      </w:pPr>
    </w:p>
    <w:p w14:paraId="7CC9ABF1" w14:textId="77A1D3DE" w:rsidR="00021AD3" w:rsidRDefault="00021AD3" w:rsidP="00021AD3">
      <w:pPr>
        <w:pStyle w:val="NoSpacing"/>
        <w:rPr>
          <w:rFonts w:ascii="Times New Roman" w:hAnsi="Times New Roman"/>
          <w:b/>
          <w:sz w:val="24"/>
          <w:szCs w:val="24"/>
          <w:u w:val="single"/>
        </w:rPr>
      </w:pPr>
      <w:r>
        <w:rPr>
          <w:rFonts w:ascii="Times New Roman" w:hAnsi="Times New Roman"/>
          <w:b/>
          <w:sz w:val="24"/>
          <w:szCs w:val="24"/>
          <w:u w:val="single"/>
        </w:rPr>
        <w:t>TAC Chair</w:t>
      </w:r>
    </w:p>
    <w:p w14:paraId="426AFECE" w14:textId="0746C527" w:rsidR="00021AD3" w:rsidRDefault="00021AD3" w:rsidP="00021AD3">
      <w:pPr>
        <w:pStyle w:val="NoSpacing"/>
        <w:rPr>
          <w:rFonts w:ascii="Times New Roman" w:hAnsi="Times New Roman"/>
          <w:sz w:val="24"/>
          <w:szCs w:val="24"/>
        </w:rPr>
      </w:pPr>
      <w:r>
        <w:rPr>
          <w:rFonts w:ascii="Times New Roman" w:hAnsi="Times New Roman"/>
          <w:sz w:val="24"/>
          <w:szCs w:val="24"/>
        </w:rPr>
        <w:t>Baasch asked the group if there were any volunteers or nominations for the 2018 TAC Chair.</w:t>
      </w:r>
      <w:r w:rsidR="00FF059D">
        <w:rPr>
          <w:rFonts w:ascii="Times New Roman" w:hAnsi="Times New Roman"/>
          <w:sz w:val="24"/>
          <w:szCs w:val="24"/>
        </w:rPr>
        <w:t xml:space="preserve"> Jenniges nominated Brock Merrill for TAC Chair; all supported the motion.</w:t>
      </w:r>
    </w:p>
    <w:p w14:paraId="1E1C60C1" w14:textId="77777777" w:rsidR="00021AD3" w:rsidRDefault="00021AD3" w:rsidP="00021AD3">
      <w:pPr>
        <w:pStyle w:val="NoSpacing"/>
        <w:rPr>
          <w:rFonts w:ascii="Times New Roman" w:hAnsi="Times New Roman"/>
          <w:b/>
          <w:sz w:val="24"/>
          <w:szCs w:val="24"/>
          <w:u w:val="single"/>
        </w:rPr>
      </w:pPr>
    </w:p>
    <w:p w14:paraId="48BCFC4A" w14:textId="0673A8B8" w:rsidR="00BD5F7D" w:rsidRDefault="00BD5F7D" w:rsidP="00021AD3">
      <w:pPr>
        <w:pStyle w:val="NoSpacing"/>
        <w:rPr>
          <w:rFonts w:ascii="Times New Roman" w:hAnsi="Times New Roman"/>
          <w:b/>
          <w:sz w:val="24"/>
          <w:szCs w:val="24"/>
          <w:u w:val="single"/>
        </w:rPr>
      </w:pPr>
      <w:r>
        <w:rPr>
          <w:rFonts w:ascii="Times New Roman" w:hAnsi="Times New Roman"/>
          <w:b/>
          <w:sz w:val="24"/>
          <w:szCs w:val="24"/>
          <w:u w:val="single"/>
        </w:rPr>
        <w:t>TAC Minutes</w:t>
      </w:r>
    </w:p>
    <w:p w14:paraId="01839B66" w14:textId="161E0195" w:rsidR="00BD5F7D" w:rsidRDefault="00021AD3" w:rsidP="00BD5F7D">
      <w:pPr>
        <w:pStyle w:val="NoSpacing"/>
        <w:rPr>
          <w:rFonts w:ascii="Times New Roman" w:hAnsi="Times New Roman"/>
          <w:b/>
          <w:sz w:val="24"/>
          <w:szCs w:val="24"/>
        </w:rPr>
      </w:pPr>
      <w:r>
        <w:rPr>
          <w:rFonts w:ascii="Times New Roman" w:hAnsi="Times New Roman"/>
          <w:sz w:val="24"/>
          <w:szCs w:val="24"/>
        </w:rPr>
        <w:t>Baasch</w:t>
      </w:r>
      <w:r w:rsidR="00BD5F7D">
        <w:rPr>
          <w:rFonts w:ascii="Times New Roman" w:hAnsi="Times New Roman"/>
          <w:sz w:val="24"/>
          <w:szCs w:val="24"/>
        </w:rPr>
        <w:t xml:space="preserve"> asked the group if there were any suggested changes for the </w:t>
      </w:r>
      <w:r w:rsidR="00D80C13" w:rsidRPr="00D80C13">
        <w:rPr>
          <w:rFonts w:ascii="Times New Roman" w:hAnsi="Times New Roman"/>
          <w:sz w:val="24"/>
          <w:szCs w:val="24"/>
        </w:rPr>
        <w:t>January</w:t>
      </w:r>
      <w:r w:rsidR="00D80C13">
        <w:rPr>
          <w:rFonts w:ascii="Times New Roman" w:hAnsi="Times New Roman"/>
          <w:sz w:val="24"/>
          <w:szCs w:val="24"/>
        </w:rPr>
        <w:t xml:space="preserve"> 29</w:t>
      </w:r>
      <w:r w:rsidR="00BD5F7D">
        <w:rPr>
          <w:rFonts w:ascii="Times New Roman" w:hAnsi="Times New Roman"/>
          <w:sz w:val="24"/>
          <w:szCs w:val="24"/>
        </w:rPr>
        <w:t>, 201</w:t>
      </w:r>
      <w:r w:rsidR="00D80C13">
        <w:rPr>
          <w:rFonts w:ascii="Times New Roman" w:hAnsi="Times New Roman"/>
          <w:sz w:val="24"/>
          <w:szCs w:val="24"/>
        </w:rPr>
        <w:t>8</w:t>
      </w:r>
      <w:r w:rsidR="00BD5F7D">
        <w:rPr>
          <w:rFonts w:ascii="Times New Roman" w:hAnsi="Times New Roman"/>
          <w:sz w:val="24"/>
          <w:szCs w:val="24"/>
        </w:rPr>
        <w:t xml:space="preserve"> TAC Minutes. </w:t>
      </w:r>
      <w:r w:rsidR="00E32709" w:rsidRPr="00E32709">
        <w:rPr>
          <w:rFonts w:ascii="Times New Roman" w:hAnsi="Times New Roman"/>
          <w:b/>
          <w:sz w:val="24"/>
          <w:szCs w:val="24"/>
        </w:rPr>
        <w:t>Walters</w:t>
      </w:r>
      <w:r w:rsidR="008012CB" w:rsidRPr="00E32709">
        <w:rPr>
          <w:rFonts w:ascii="Times New Roman" w:hAnsi="Times New Roman"/>
          <w:b/>
          <w:sz w:val="24"/>
          <w:szCs w:val="24"/>
        </w:rPr>
        <w:t xml:space="preserve"> </w:t>
      </w:r>
      <w:r w:rsidR="00BD5F7D" w:rsidRPr="00E32709">
        <w:rPr>
          <w:rFonts w:ascii="Times New Roman" w:hAnsi="Times New Roman"/>
          <w:b/>
          <w:sz w:val="24"/>
          <w:szCs w:val="24"/>
        </w:rPr>
        <w:t xml:space="preserve">moved to approve the </w:t>
      </w:r>
      <w:r w:rsidR="00D80C13" w:rsidRPr="00E32709">
        <w:rPr>
          <w:rFonts w:ascii="Times New Roman" w:hAnsi="Times New Roman"/>
          <w:b/>
          <w:sz w:val="24"/>
          <w:szCs w:val="24"/>
        </w:rPr>
        <w:t xml:space="preserve">January 29, 2018 </w:t>
      </w:r>
      <w:r w:rsidR="00BD5F7D" w:rsidRPr="00E32709">
        <w:rPr>
          <w:rFonts w:ascii="Times New Roman" w:hAnsi="Times New Roman"/>
          <w:b/>
          <w:sz w:val="24"/>
          <w:szCs w:val="24"/>
        </w:rPr>
        <w:t xml:space="preserve">TAC minutes; </w:t>
      </w:r>
      <w:r w:rsidR="00E32709" w:rsidRPr="00E32709">
        <w:rPr>
          <w:rFonts w:ascii="Times New Roman" w:hAnsi="Times New Roman"/>
          <w:b/>
          <w:sz w:val="24"/>
          <w:szCs w:val="24"/>
        </w:rPr>
        <w:t>Rabbe</w:t>
      </w:r>
      <w:r w:rsidR="008012CB" w:rsidRPr="00E32709">
        <w:rPr>
          <w:rFonts w:ascii="Times New Roman" w:hAnsi="Times New Roman"/>
          <w:b/>
          <w:sz w:val="24"/>
          <w:szCs w:val="24"/>
        </w:rPr>
        <w:t xml:space="preserve"> </w:t>
      </w:r>
      <w:r w:rsidR="00BD5F7D" w:rsidRPr="00E32709">
        <w:rPr>
          <w:rFonts w:ascii="Times New Roman" w:hAnsi="Times New Roman"/>
          <w:b/>
          <w:sz w:val="24"/>
          <w:szCs w:val="24"/>
        </w:rPr>
        <w:t>seconded</w:t>
      </w:r>
      <w:r w:rsidR="00BD5F7D" w:rsidRPr="00C3278F">
        <w:rPr>
          <w:rFonts w:ascii="Times New Roman" w:hAnsi="Times New Roman"/>
          <w:b/>
          <w:sz w:val="24"/>
          <w:szCs w:val="24"/>
        </w:rPr>
        <w:t xml:space="preserve"> the motion; all supported the motion.</w:t>
      </w:r>
    </w:p>
    <w:p w14:paraId="47582396" w14:textId="77777777" w:rsidR="00BD5F7D" w:rsidRDefault="00BD5F7D" w:rsidP="00BD5F7D">
      <w:pPr>
        <w:pStyle w:val="NoSpacing"/>
        <w:rPr>
          <w:rFonts w:ascii="Times New Roman" w:hAnsi="Times New Roman"/>
          <w:b/>
          <w:sz w:val="24"/>
          <w:szCs w:val="24"/>
        </w:rPr>
      </w:pPr>
    </w:p>
    <w:p w14:paraId="5149DB3C" w14:textId="24F85569" w:rsidR="00E32709" w:rsidRDefault="00E32709" w:rsidP="00BD5F7D">
      <w:pPr>
        <w:pStyle w:val="NoSpacing"/>
        <w:rPr>
          <w:rFonts w:ascii="Times New Roman" w:hAnsi="Times New Roman"/>
          <w:b/>
          <w:sz w:val="24"/>
          <w:szCs w:val="24"/>
          <w:u w:val="single"/>
        </w:rPr>
      </w:pPr>
      <w:r>
        <w:rPr>
          <w:rFonts w:ascii="Times New Roman" w:hAnsi="Times New Roman"/>
          <w:b/>
          <w:sz w:val="24"/>
          <w:szCs w:val="24"/>
          <w:u w:val="single"/>
        </w:rPr>
        <w:t>Fall 2017 Whooping Crane Monitoring Report</w:t>
      </w:r>
    </w:p>
    <w:p w14:paraId="65F1667F" w14:textId="5123F6BE" w:rsidR="00E32709" w:rsidRPr="00E32709" w:rsidRDefault="00E32709" w:rsidP="00BD5F7D">
      <w:pPr>
        <w:pStyle w:val="NoSpacing"/>
        <w:rPr>
          <w:rFonts w:ascii="Times New Roman" w:hAnsi="Times New Roman"/>
          <w:sz w:val="24"/>
          <w:szCs w:val="24"/>
        </w:rPr>
      </w:pPr>
      <w:r>
        <w:rPr>
          <w:rFonts w:ascii="Times New Roman" w:hAnsi="Times New Roman"/>
          <w:sz w:val="24"/>
          <w:szCs w:val="24"/>
        </w:rPr>
        <w:t>Baasch mentioned Flaute and La submitted edits prior to the meeting that had been forwarded to the Program contractor, Ecological Services.</w:t>
      </w:r>
      <w:r w:rsidR="003A592B">
        <w:rPr>
          <w:rFonts w:ascii="Times New Roman" w:hAnsi="Times New Roman"/>
          <w:sz w:val="24"/>
          <w:szCs w:val="24"/>
        </w:rPr>
        <w:t xml:space="preserve"> Flaute’s edit was to add a description to Table 1 describing the color scheme. La’s comments were largely editorial. Jenniges asked </w:t>
      </w:r>
      <w:r w:rsidR="00D631B4">
        <w:rPr>
          <w:rFonts w:ascii="Times New Roman" w:hAnsi="Times New Roman"/>
          <w:sz w:val="24"/>
          <w:szCs w:val="24"/>
        </w:rPr>
        <w:t xml:space="preserve">if </w:t>
      </w:r>
      <w:r w:rsidR="003A592B">
        <w:rPr>
          <w:rFonts w:ascii="Times New Roman" w:hAnsi="Times New Roman"/>
          <w:sz w:val="24"/>
          <w:szCs w:val="24"/>
        </w:rPr>
        <w:t xml:space="preserve">the 2018 FWS population estimate was available yet; Baasch said he reached out to Wade Harrell but has not received a response and that the fall monitoring report would not be posted on the Program website until that information is available and included in the report. </w:t>
      </w:r>
      <w:r w:rsidR="009A6C1B">
        <w:rPr>
          <w:rFonts w:ascii="Times New Roman" w:hAnsi="Times New Roman"/>
          <w:b/>
          <w:sz w:val="24"/>
          <w:szCs w:val="24"/>
        </w:rPr>
        <w:t>La</w:t>
      </w:r>
      <w:r w:rsidR="003A592B" w:rsidRPr="009A6C1B">
        <w:rPr>
          <w:rFonts w:ascii="Times New Roman" w:hAnsi="Times New Roman"/>
          <w:b/>
          <w:sz w:val="24"/>
          <w:szCs w:val="24"/>
        </w:rPr>
        <w:t xml:space="preserve"> moved to approve the fall whooping crane report as final with the edits provided by Flaute and La and discussed during the TAC meeting; Jenniges seconded the motion; all supported the motion.</w:t>
      </w:r>
    </w:p>
    <w:p w14:paraId="12C404CA" w14:textId="77777777" w:rsidR="00E32709" w:rsidRDefault="00E32709" w:rsidP="00BD5F7D">
      <w:pPr>
        <w:pStyle w:val="NoSpacing"/>
        <w:rPr>
          <w:rFonts w:ascii="Times New Roman" w:hAnsi="Times New Roman"/>
          <w:b/>
          <w:sz w:val="24"/>
          <w:szCs w:val="24"/>
          <w:u w:val="single"/>
        </w:rPr>
      </w:pPr>
    </w:p>
    <w:p w14:paraId="186CEBD2" w14:textId="505F7096" w:rsidR="003A592B" w:rsidRDefault="003A592B" w:rsidP="003A592B">
      <w:pPr>
        <w:pStyle w:val="NoSpacing"/>
        <w:rPr>
          <w:rFonts w:ascii="Times New Roman" w:hAnsi="Times New Roman"/>
          <w:b/>
          <w:sz w:val="24"/>
          <w:szCs w:val="24"/>
          <w:u w:val="single"/>
        </w:rPr>
      </w:pPr>
      <w:r>
        <w:rPr>
          <w:rFonts w:ascii="Times New Roman" w:hAnsi="Times New Roman"/>
          <w:b/>
          <w:sz w:val="24"/>
          <w:szCs w:val="24"/>
          <w:u w:val="single"/>
        </w:rPr>
        <w:t>Fall 2017 Sediment Augmentation Update and 2018 Plans</w:t>
      </w:r>
    </w:p>
    <w:p w14:paraId="18C3DE84" w14:textId="58377AD7" w:rsidR="00124652" w:rsidRDefault="003A592B" w:rsidP="00BD5F7D">
      <w:pPr>
        <w:pStyle w:val="NoSpacing"/>
        <w:rPr>
          <w:rFonts w:ascii="Times New Roman" w:hAnsi="Times New Roman"/>
          <w:sz w:val="24"/>
          <w:szCs w:val="24"/>
        </w:rPr>
      </w:pPr>
      <w:r>
        <w:rPr>
          <w:rFonts w:ascii="Times New Roman" w:hAnsi="Times New Roman"/>
          <w:sz w:val="24"/>
          <w:szCs w:val="24"/>
        </w:rPr>
        <w:t xml:space="preserve">Smrdel presented information on 2017 sediment augmentation efforts and </w:t>
      </w:r>
      <w:r w:rsidR="00124652">
        <w:rPr>
          <w:rFonts w:ascii="Times New Roman" w:hAnsi="Times New Roman"/>
          <w:sz w:val="24"/>
          <w:szCs w:val="24"/>
        </w:rPr>
        <w:t xml:space="preserve">stated Joe Jeffery appears to be happy with the efforts that now allows his pivot to make a full swing. Augmented approximately </w:t>
      </w:r>
      <w:r w:rsidR="0041732E">
        <w:rPr>
          <w:rFonts w:ascii="Times New Roman" w:hAnsi="Times New Roman"/>
          <w:sz w:val="24"/>
          <w:szCs w:val="24"/>
        </w:rPr>
        <w:t>76</w:t>
      </w:r>
      <w:r w:rsidR="00124652">
        <w:rPr>
          <w:rFonts w:ascii="Times New Roman" w:hAnsi="Times New Roman"/>
          <w:sz w:val="24"/>
          <w:szCs w:val="24"/>
        </w:rPr>
        <w:t>,000 tons of sediment in 2017 largely through cutting a channel to straighten the channel near the J-2 Return and allowing the channel to pick up sediment and widen the channel.</w:t>
      </w:r>
    </w:p>
    <w:p w14:paraId="7A22A4DE" w14:textId="77777777" w:rsidR="00124652" w:rsidRDefault="00124652" w:rsidP="00BD5F7D">
      <w:pPr>
        <w:pStyle w:val="NoSpacing"/>
        <w:rPr>
          <w:rFonts w:ascii="Times New Roman" w:hAnsi="Times New Roman"/>
          <w:sz w:val="24"/>
          <w:szCs w:val="24"/>
        </w:rPr>
      </w:pPr>
    </w:p>
    <w:p w14:paraId="765E9E91" w14:textId="458EE881" w:rsidR="003A592B" w:rsidRPr="003A592B" w:rsidRDefault="00124652" w:rsidP="00BD5F7D">
      <w:pPr>
        <w:pStyle w:val="NoSpacing"/>
        <w:rPr>
          <w:rFonts w:ascii="Times New Roman" w:hAnsi="Times New Roman"/>
          <w:sz w:val="24"/>
          <w:szCs w:val="24"/>
        </w:rPr>
      </w:pPr>
      <w:r>
        <w:rPr>
          <w:rFonts w:ascii="Times New Roman" w:hAnsi="Times New Roman"/>
          <w:sz w:val="24"/>
          <w:szCs w:val="24"/>
        </w:rPr>
        <w:t xml:space="preserve">2018 plans include augmenting sediment </w:t>
      </w:r>
      <w:r w:rsidR="0041732E">
        <w:rPr>
          <w:rFonts w:ascii="Times New Roman" w:hAnsi="Times New Roman"/>
          <w:sz w:val="24"/>
          <w:szCs w:val="24"/>
        </w:rPr>
        <w:t xml:space="preserve">from the next point bar </w:t>
      </w:r>
      <w:r>
        <w:rPr>
          <w:rFonts w:ascii="Times New Roman" w:hAnsi="Times New Roman"/>
          <w:sz w:val="24"/>
          <w:szCs w:val="24"/>
        </w:rPr>
        <w:t>downstream of the initial site</w:t>
      </w:r>
      <w:r w:rsidR="0041732E">
        <w:rPr>
          <w:rFonts w:ascii="Times New Roman" w:hAnsi="Times New Roman"/>
          <w:sz w:val="24"/>
          <w:szCs w:val="24"/>
        </w:rPr>
        <w:t xml:space="preserve">. </w:t>
      </w:r>
      <w:r w:rsidR="00AD448A">
        <w:rPr>
          <w:rFonts w:ascii="Times New Roman" w:hAnsi="Times New Roman"/>
          <w:sz w:val="24"/>
          <w:szCs w:val="24"/>
        </w:rPr>
        <w:t xml:space="preserve">Future augmentation efforts will target 60,000 tons, but we will respond to water year types by increasing and decreasing augmentation amounts. </w:t>
      </w:r>
      <w:r w:rsidR="0041732E">
        <w:rPr>
          <w:rFonts w:ascii="Times New Roman" w:hAnsi="Times New Roman"/>
          <w:sz w:val="24"/>
          <w:szCs w:val="24"/>
        </w:rPr>
        <w:t>Rabbe asked what the cost of sediment augmentation will be in the future; Farnsworth said future costs should be around $100,000 annually.</w:t>
      </w:r>
      <w:r w:rsidR="00AD448A">
        <w:rPr>
          <w:rFonts w:ascii="Times New Roman" w:hAnsi="Times New Roman"/>
          <w:sz w:val="24"/>
          <w:szCs w:val="24"/>
        </w:rPr>
        <w:t xml:space="preserve"> Jenniges asked what portion of the sediment was of the size we want; Farnsworth said about 60-70% was the right size; Smrdel said the gravel helps armor the bottom of the channel so it doesn’t keep incising. Waters expressed concern about straightening the channel too much; Smrdel agreed and said we won’t completely straighten the channel. </w:t>
      </w:r>
      <w:r w:rsidR="002D0FB2">
        <w:rPr>
          <w:rFonts w:ascii="Times New Roman" w:hAnsi="Times New Roman"/>
          <w:sz w:val="24"/>
          <w:szCs w:val="24"/>
        </w:rPr>
        <w:t>Farnsworth said one of the objectives is to shorten the channel to increase slope and sediment transport capacity.</w:t>
      </w:r>
      <w:r w:rsidR="00AD448A">
        <w:rPr>
          <w:rFonts w:ascii="Times New Roman" w:hAnsi="Times New Roman"/>
          <w:sz w:val="24"/>
          <w:szCs w:val="24"/>
        </w:rPr>
        <w:t xml:space="preserve"> </w:t>
      </w:r>
      <w:r>
        <w:rPr>
          <w:rFonts w:ascii="Times New Roman" w:hAnsi="Times New Roman"/>
          <w:sz w:val="24"/>
          <w:szCs w:val="24"/>
        </w:rPr>
        <w:t xml:space="preserve"> </w:t>
      </w:r>
      <w:r w:rsidR="002D0FB2">
        <w:rPr>
          <w:rFonts w:ascii="Times New Roman" w:hAnsi="Times New Roman"/>
          <w:sz w:val="24"/>
          <w:szCs w:val="24"/>
        </w:rPr>
        <w:t>Econopouly asked if this section of the channel freezes and how that might change in the future; Jenniges said this portion of the channel doesn’t freeze and that it is rare to get much ice above the Overton Bridge.</w:t>
      </w:r>
    </w:p>
    <w:p w14:paraId="58F57952" w14:textId="77777777" w:rsidR="002D0FB2" w:rsidRDefault="002D0FB2" w:rsidP="00BD5F7D">
      <w:pPr>
        <w:pStyle w:val="NoSpacing"/>
        <w:rPr>
          <w:rFonts w:ascii="Times New Roman" w:hAnsi="Times New Roman"/>
          <w:sz w:val="24"/>
          <w:szCs w:val="24"/>
        </w:rPr>
      </w:pPr>
    </w:p>
    <w:p w14:paraId="7AE4B027" w14:textId="1D50F641" w:rsidR="003A592B" w:rsidRDefault="002D0FB2" w:rsidP="00BD5F7D">
      <w:pPr>
        <w:pStyle w:val="NoSpacing"/>
        <w:rPr>
          <w:rFonts w:ascii="Times New Roman" w:hAnsi="Times New Roman"/>
          <w:sz w:val="24"/>
          <w:szCs w:val="24"/>
        </w:rPr>
      </w:pPr>
      <w:r w:rsidRPr="002D0FB2">
        <w:rPr>
          <w:rFonts w:ascii="Times New Roman" w:hAnsi="Times New Roman"/>
          <w:sz w:val="24"/>
          <w:szCs w:val="24"/>
        </w:rPr>
        <w:t>Smrdel said there currently is a supply of sediment coming through a channel crossing Jeffery Island; Zorn said C</w:t>
      </w:r>
      <w:r>
        <w:rPr>
          <w:rFonts w:ascii="Times New Roman" w:hAnsi="Times New Roman"/>
          <w:sz w:val="24"/>
          <w:szCs w:val="24"/>
        </w:rPr>
        <w:t>NPPID</w:t>
      </w:r>
      <w:r w:rsidRPr="002D0FB2">
        <w:rPr>
          <w:rFonts w:ascii="Times New Roman" w:hAnsi="Times New Roman"/>
          <w:sz w:val="24"/>
          <w:szCs w:val="24"/>
        </w:rPr>
        <w:t xml:space="preserve"> is working on </w:t>
      </w:r>
      <w:r>
        <w:rPr>
          <w:rFonts w:ascii="Times New Roman" w:hAnsi="Times New Roman"/>
          <w:sz w:val="24"/>
          <w:szCs w:val="24"/>
        </w:rPr>
        <w:t xml:space="preserve">getting permits to </w:t>
      </w:r>
      <w:r w:rsidRPr="002D0FB2">
        <w:rPr>
          <w:rFonts w:ascii="Times New Roman" w:hAnsi="Times New Roman"/>
          <w:sz w:val="24"/>
          <w:szCs w:val="24"/>
        </w:rPr>
        <w:t>instal</w:t>
      </w:r>
      <w:r>
        <w:rPr>
          <w:rFonts w:ascii="Times New Roman" w:hAnsi="Times New Roman"/>
          <w:sz w:val="24"/>
          <w:szCs w:val="24"/>
        </w:rPr>
        <w:t>l</w:t>
      </w:r>
      <w:r w:rsidRPr="002D0FB2">
        <w:rPr>
          <w:rFonts w:ascii="Times New Roman" w:hAnsi="Times New Roman"/>
          <w:sz w:val="24"/>
          <w:szCs w:val="24"/>
        </w:rPr>
        <w:t xml:space="preserve"> a weir so that the channel only flows during periods of high flow.</w:t>
      </w:r>
    </w:p>
    <w:p w14:paraId="4603DE73" w14:textId="1D79BC85" w:rsidR="002D0FB2" w:rsidRDefault="002D0FB2" w:rsidP="00BD5F7D">
      <w:pPr>
        <w:pStyle w:val="NoSpacing"/>
        <w:rPr>
          <w:rFonts w:ascii="Times New Roman" w:hAnsi="Times New Roman"/>
          <w:sz w:val="24"/>
          <w:szCs w:val="24"/>
        </w:rPr>
      </w:pPr>
    </w:p>
    <w:p w14:paraId="6241EC84" w14:textId="52EDE996" w:rsidR="002D0FB2" w:rsidRPr="002D0FB2" w:rsidRDefault="00EB73A2" w:rsidP="00BD5F7D">
      <w:pPr>
        <w:pStyle w:val="NoSpacing"/>
        <w:rPr>
          <w:rFonts w:ascii="Times New Roman" w:hAnsi="Times New Roman"/>
          <w:sz w:val="24"/>
          <w:szCs w:val="24"/>
        </w:rPr>
      </w:pPr>
      <w:r>
        <w:rPr>
          <w:rFonts w:ascii="Times New Roman" w:hAnsi="Times New Roman"/>
          <w:sz w:val="24"/>
          <w:szCs w:val="24"/>
        </w:rPr>
        <w:t xml:space="preserve">La asked what the long-term plans were for sediment augmentation; Farnsworth said the current plan is to augment sediment the next 5-6 years so incision doesn’t continue to move downstream and then assess results so the GC can decide if they want to continue augmentation activities long term. </w:t>
      </w:r>
    </w:p>
    <w:p w14:paraId="283B8920" w14:textId="77777777" w:rsidR="002D0FB2" w:rsidRDefault="002D0FB2" w:rsidP="00BD5F7D">
      <w:pPr>
        <w:pStyle w:val="NoSpacing"/>
        <w:rPr>
          <w:rFonts w:ascii="Times New Roman" w:hAnsi="Times New Roman"/>
          <w:b/>
          <w:sz w:val="24"/>
          <w:szCs w:val="24"/>
          <w:u w:val="single"/>
        </w:rPr>
      </w:pPr>
    </w:p>
    <w:p w14:paraId="450F6EBD" w14:textId="259F9688" w:rsidR="00FC4238" w:rsidRDefault="00F61C40" w:rsidP="00BD5F7D">
      <w:pPr>
        <w:pStyle w:val="NoSpacing"/>
        <w:rPr>
          <w:rFonts w:ascii="Times New Roman" w:hAnsi="Times New Roman"/>
          <w:b/>
          <w:sz w:val="24"/>
          <w:szCs w:val="24"/>
          <w:u w:val="single"/>
        </w:rPr>
      </w:pPr>
      <w:r>
        <w:rPr>
          <w:rFonts w:ascii="Times New Roman" w:hAnsi="Times New Roman"/>
          <w:b/>
          <w:sz w:val="24"/>
          <w:szCs w:val="24"/>
          <w:u w:val="single"/>
        </w:rPr>
        <w:t>PRRIP Publications</w:t>
      </w:r>
    </w:p>
    <w:p w14:paraId="59A6DED5" w14:textId="67E2894E" w:rsidR="006F2B37" w:rsidRDefault="00AC3CE3" w:rsidP="006F2B37">
      <w:pPr>
        <w:pStyle w:val="NoSpacing"/>
        <w:rPr>
          <w:rFonts w:ascii="Times New Roman" w:hAnsi="Times New Roman"/>
          <w:sz w:val="24"/>
          <w:szCs w:val="24"/>
        </w:rPr>
      </w:pPr>
      <w:r>
        <w:rPr>
          <w:rFonts w:ascii="Times New Roman" w:hAnsi="Times New Roman"/>
          <w:sz w:val="24"/>
          <w:szCs w:val="24"/>
        </w:rPr>
        <w:t xml:space="preserve">Baasch asked the TAC to provide any feedback they had on the Pearse et al. Migration strategies publication soon as it will be submitted for publication in the next few weeks. La asked what implications the manuscript had for the Program; Baasch said it appears it would have little or no implication for the Program. Baasch provided background information on the telemetry project </w:t>
      </w:r>
      <w:r w:rsidR="008109C4">
        <w:rPr>
          <w:rFonts w:ascii="Times New Roman" w:hAnsi="Times New Roman"/>
          <w:sz w:val="24"/>
          <w:szCs w:val="24"/>
        </w:rPr>
        <w:t xml:space="preserve">and stopover study </w:t>
      </w:r>
      <w:r>
        <w:rPr>
          <w:rFonts w:ascii="Times New Roman" w:hAnsi="Times New Roman"/>
          <w:sz w:val="24"/>
          <w:szCs w:val="24"/>
        </w:rPr>
        <w:t>for the new TAC members.</w:t>
      </w:r>
      <w:r w:rsidR="008109C4">
        <w:rPr>
          <w:rFonts w:ascii="Times New Roman" w:hAnsi="Times New Roman"/>
          <w:sz w:val="24"/>
          <w:szCs w:val="24"/>
        </w:rPr>
        <w:t xml:space="preserve"> Baasch also provided a little information on a new tracking project being implemented by USGS, FWS, and Canadian Wildlife Service and said he would send the study plan to the TAC when it is available.</w:t>
      </w:r>
    </w:p>
    <w:p w14:paraId="20F5ABC8" w14:textId="56F7DF94" w:rsidR="008109C4" w:rsidRDefault="008109C4" w:rsidP="006F2B37">
      <w:pPr>
        <w:pStyle w:val="NoSpacing"/>
        <w:rPr>
          <w:rFonts w:ascii="Times New Roman" w:hAnsi="Times New Roman"/>
          <w:sz w:val="24"/>
          <w:szCs w:val="24"/>
        </w:rPr>
      </w:pPr>
    </w:p>
    <w:p w14:paraId="7E4922BA" w14:textId="6AB1F7DD" w:rsidR="008109C4" w:rsidRPr="00AC3CE3" w:rsidRDefault="008109C4" w:rsidP="006F2B37">
      <w:pPr>
        <w:pStyle w:val="NoSpacing"/>
        <w:rPr>
          <w:rFonts w:ascii="Times New Roman" w:hAnsi="Times New Roman"/>
          <w:sz w:val="24"/>
          <w:szCs w:val="24"/>
        </w:rPr>
      </w:pPr>
      <w:r>
        <w:rPr>
          <w:rFonts w:ascii="Times New Roman" w:hAnsi="Times New Roman"/>
          <w:sz w:val="24"/>
          <w:szCs w:val="24"/>
        </w:rPr>
        <w:t>Baasch discussed the Sandhill Crane report and the potential implications for FWS target flow releases</w:t>
      </w:r>
      <w:r w:rsidR="003C7047">
        <w:rPr>
          <w:rFonts w:ascii="Times New Roman" w:hAnsi="Times New Roman"/>
          <w:sz w:val="24"/>
          <w:szCs w:val="24"/>
        </w:rPr>
        <w:t xml:space="preserve"> from the EA</w:t>
      </w:r>
      <w:r>
        <w:rPr>
          <w:rFonts w:ascii="Times New Roman" w:hAnsi="Times New Roman"/>
          <w:sz w:val="24"/>
          <w:szCs w:val="24"/>
        </w:rPr>
        <w:t>.</w:t>
      </w:r>
      <w:r w:rsidR="00985744">
        <w:rPr>
          <w:rFonts w:ascii="Times New Roman" w:hAnsi="Times New Roman"/>
          <w:sz w:val="24"/>
          <w:szCs w:val="24"/>
        </w:rPr>
        <w:t xml:space="preserve"> La mentioned a downfall of </w:t>
      </w:r>
      <w:bookmarkStart w:id="2" w:name="_GoBack"/>
      <w:r w:rsidR="009A6C1B">
        <w:rPr>
          <w:rFonts w:ascii="Times New Roman" w:hAnsi="Times New Roman"/>
          <w:sz w:val="24"/>
          <w:szCs w:val="24"/>
        </w:rPr>
        <w:t>generalized additive models (</w:t>
      </w:r>
      <w:r w:rsidR="00985744">
        <w:rPr>
          <w:rFonts w:ascii="Times New Roman" w:hAnsi="Times New Roman"/>
          <w:sz w:val="24"/>
          <w:szCs w:val="24"/>
        </w:rPr>
        <w:t>GAM</w:t>
      </w:r>
      <w:r w:rsidR="009A6C1B">
        <w:rPr>
          <w:rFonts w:ascii="Times New Roman" w:hAnsi="Times New Roman"/>
          <w:sz w:val="24"/>
          <w:szCs w:val="24"/>
        </w:rPr>
        <w:t>)</w:t>
      </w:r>
      <w:r w:rsidR="00985744">
        <w:rPr>
          <w:rFonts w:ascii="Times New Roman" w:hAnsi="Times New Roman"/>
          <w:sz w:val="24"/>
          <w:szCs w:val="24"/>
        </w:rPr>
        <w:t xml:space="preserve"> is one can’t test for interaction effects; Farrell agreed and stated a benefit of GAMs is they allow more flexibility in fitting models to the data rather than forcing a fit of a model. Walters suggested removing the sentence on line 323 regarding </w:t>
      </w:r>
      <w:r w:rsidR="003C7047">
        <w:rPr>
          <w:rFonts w:ascii="Times New Roman" w:hAnsi="Times New Roman"/>
          <w:sz w:val="24"/>
          <w:szCs w:val="24"/>
        </w:rPr>
        <w:t xml:space="preserve">re-timing </w:t>
      </w:r>
      <w:r w:rsidR="00985744">
        <w:rPr>
          <w:rFonts w:ascii="Times New Roman" w:hAnsi="Times New Roman"/>
          <w:sz w:val="24"/>
          <w:szCs w:val="24"/>
        </w:rPr>
        <w:t>flow releases</w:t>
      </w:r>
      <w:r w:rsidR="003C7047">
        <w:rPr>
          <w:rFonts w:ascii="Times New Roman" w:hAnsi="Times New Roman"/>
          <w:sz w:val="24"/>
          <w:szCs w:val="24"/>
        </w:rPr>
        <w:t xml:space="preserve"> for sandhill cranes to maintain channel widths through inundation; Baasch said that sentence would be removed. Rabbe stated an </w:t>
      </w:r>
      <w:r w:rsidR="009A6C1B">
        <w:rPr>
          <w:rFonts w:ascii="Times New Roman" w:hAnsi="Times New Roman"/>
          <w:sz w:val="24"/>
          <w:szCs w:val="24"/>
        </w:rPr>
        <w:t>object</w:t>
      </w:r>
      <w:r w:rsidR="009A6C1B">
        <w:rPr>
          <w:rFonts w:ascii="Times New Roman" w:hAnsi="Times New Roman"/>
          <w:sz w:val="24"/>
          <w:szCs w:val="24"/>
        </w:rPr>
        <w:t>ive</w:t>
      </w:r>
      <w:r w:rsidR="009A6C1B">
        <w:rPr>
          <w:rFonts w:ascii="Times New Roman" w:hAnsi="Times New Roman"/>
          <w:sz w:val="24"/>
          <w:szCs w:val="24"/>
        </w:rPr>
        <w:t xml:space="preserve"> </w:t>
      </w:r>
      <w:r w:rsidR="003C7047">
        <w:rPr>
          <w:rFonts w:ascii="Times New Roman" w:hAnsi="Times New Roman"/>
          <w:sz w:val="24"/>
          <w:szCs w:val="24"/>
        </w:rPr>
        <w:t xml:space="preserve">of early spring and late fall pulse releases </w:t>
      </w:r>
      <w:bookmarkEnd w:id="2"/>
      <w:r w:rsidR="003C7047">
        <w:rPr>
          <w:rFonts w:ascii="Times New Roman" w:hAnsi="Times New Roman"/>
          <w:sz w:val="24"/>
          <w:szCs w:val="24"/>
        </w:rPr>
        <w:t xml:space="preserve">is to recharged wet meadows for cranes rather than increasing species use; Baasch said we are collecting data to assess the effects of increased flows on wet meadows and those reports will be written in the upcoming year or so. Farnsworth said it appears that pulse flows </w:t>
      </w:r>
      <w:r w:rsidR="00D631B4">
        <w:rPr>
          <w:rFonts w:ascii="Times New Roman" w:hAnsi="Times New Roman"/>
          <w:sz w:val="24"/>
          <w:szCs w:val="24"/>
        </w:rPr>
        <w:t>d</w:t>
      </w:r>
      <w:r w:rsidR="003C7047">
        <w:rPr>
          <w:rFonts w:ascii="Times New Roman" w:hAnsi="Times New Roman"/>
          <w:sz w:val="24"/>
          <w:szCs w:val="24"/>
        </w:rPr>
        <w:t xml:space="preserve">uring crane migration seasons </w:t>
      </w:r>
      <w:r w:rsidR="00FA15C1">
        <w:rPr>
          <w:rFonts w:ascii="Times New Roman" w:hAnsi="Times New Roman"/>
          <w:sz w:val="24"/>
          <w:szCs w:val="24"/>
        </w:rPr>
        <w:t>actually reduces habitat availability; Rabbe agreed and said the Trust had mentioned that 2-3 years ago as well.</w:t>
      </w:r>
      <w:r w:rsidR="005D5C8B">
        <w:rPr>
          <w:rFonts w:ascii="Times New Roman" w:hAnsi="Times New Roman"/>
          <w:sz w:val="24"/>
          <w:szCs w:val="24"/>
        </w:rPr>
        <w:t xml:space="preserve"> </w:t>
      </w:r>
      <w:r w:rsidR="005D5C8B" w:rsidRPr="005D5C8B">
        <w:rPr>
          <w:rFonts w:ascii="Times New Roman" w:hAnsi="Times New Roman"/>
          <w:b/>
          <w:sz w:val="24"/>
          <w:szCs w:val="24"/>
        </w:rPr>
        <w:t>Czaplewski moved to recommend GC approval to publish the Sandhill Crane report with edits made as discussed; Jenniges seconded the motion; all supported the motion.</w:t>
      </w:r>
    </w:p>
    <w:p w14:paraId="22EA526B" w14:textId="03DEB295" w:rsidR="00E32709" w:rsidRDefault="00E32709" w:rsidP="006F2B37">
      <w:pPr>
        <w:pStyle w:val="NoSpacing"/>
        <w:rPr>
          <w:rFonts w:ascii="Times New Roman" w:hAnsi="Times New Roman"/>
          <w:b/>
          <w:sz w:val="24"/>
          <w:szCs w:val="24"/>
          <w:u w:val="single"/>
        </w:rPr>
      </w:pPr>
    </w:p>
    <w:p w14:paraId="427A8F4C" w14:textId="4492AE03" w:rsidR="005D5C8B" w:rsidRPr="005D5C8B" w:rsidRDefault="005D5C8B" w:rsidP="006F2B37">
      <w:pPr>
        <w:pStyle w:val="NoSpacing"/>
        <w:rPr>
          <w:rFonts w:ascii="Times New Roman" w:hAnsi="Times New Roman"/>
          <w:b/>
          <w:sz w:val="24"/>
          <w:szCs w:val="24"/>
        </w:rPr>
      </w:pPr>
      <w:r>
        <w:rPr>
          <w:rFonts w:ascii="Times New Roman" w:hAnsi="Times New Roman"/>
          <w:sz w:val="24"/>
          <w:szCs w:val="24"/>
        </w:rPr>
        <w:t>Farnsworth</w:t>
      </w:r>
      <w:r w:rsidRPr="005D5C8B">
        <w:rPr>
          <w:rFonts w:ascii="Times New Roman" w:hAnsi="Times New Roman"/>
          <w:sz w:val="24"/>
          <w:szCs w:val="24"/>
        </w:rPr>
        <w:t xml:space="preserve"> </w:t>
      </w:r>
      <w:r>
        <w:rPr>
          <w:rFonts w:ascii="Times New Roman" w:hAnsi="Times New Roman"/>
          <w:sz w:val="24"/>
          <w:szCs w:val="24"/>
        </w:rPr>
        <w:t xml:space="preserve">discussed publishing </w:t>
      </w:r>
      <w:bookmarkStart w:id="3" w:name="_Hlk514833934"/>
      <w:r>
        <w:rPr>
          <w:rFonts w:ascii="Times New Roman" w:hAnsi="Times New Roman"/>
          <w:sz w:val="24"/>
          <w:szCs w:val="24"/>
        </w:rPr>
        <w:t>Whooping Crane Synthesis Chapter 4</w:t>
      </w:r>
      <w:bookmarkEnd w:id="3"/>
      <w:r>
        <w:rPr>
          <w:rFonts w:ascii="Times New Roman" w:hAnsi="Times New Roman"/>
          <w:sz w:val="24"/>
          <w:szCs w:val="24"/>
        </w:rPr>
        <w:t xml:space="preserve"> and said several edits had been made to format it for publication. Jenniges suggested adding information pertaining to the fact one of the major components of the FSM management strategy was flow consolidation and the Program has decided not to pursue this component because of the apparent limited benefits and permitting constraints; </w:t>
      </w:r>
      <w:r w:rsidR="00335B05">
        <w:rPr>
          <w:rFonts w:ascii="Times New Roman" w:hAnsi="Times New Roman"/>
          <w:sz w:val="24"/>
          <w:szCs w:val="24"/>
        </w:rPr>
        <w:t xml:space="preserve">information will be </w:t>
      </w:r>
      <w:r>
        <w:rPr>
          <w:rFonts w:ascii="Times New Roman" w:hAnsi="Times New Roman"/>
          <w:sz w:val="24"/>
          <w:szCs w:val="24"/>
        </w:rPr>
        <w:t xml:space="preserve">added. </w:t>
      </w:r>
      <w:r w:rsidR="00A32449">
        <w:rPr>
          <w:rFonts w:ascii="Times New Roman" w:hAnsi="Times New Roman"/>
          <w:sz w:val="24"/>
          <w:szCs w:val="24"/>
        </w:rPr>
        <w:t>Jenniges asked if we incorporated analyses to assess the influence of phragmites spraying 3-4 years later; Farnsworth said we tried to look at this, but there is so much variability in the data it is hard to parse this information out and that even the best model was only able to capture 42% of this variability. Jenniges s</w:t>
      </w:r>
      <w:r>
        <w:rPr>
          <w:rFonts w:ascii="Times New Roman" w:hAnsi="Times New Roman"/>
          <w:sz w:val="24"/>
          <w:szCs w:val="24"/>
        </w:rPr>
        <w:t xml:space="preserve">uggested adding information regarding the fact flow does little towards removing phragmites </w:t>
      </w:r>
      <w:r w:rsidR="00A32449">
        <w:rPr>
          <w:rFonts w:ascii="Times New Roman" w:hAnsi="Times New Roman"/>
          <w:sz w:val="24"/>
          <w:szCs w:val="24"/>
        </w:rPr>
        <w:t>and that phragmites was not in the channel when the FSM management strategy was developed; information w</w:t>
      </w:r>
      <w:r w:rsidR="00335B05">
        <w:rPr>
          <w:rFonts w:ascii="Times New Roman" w:hAnsi="Times New Roman"/>
          <w:sz w:val="24"/>
          <w:szCs w:val="24"/>
        </w:rPr>
        <w:t>ill</w:t>
      </w:r>
      <w:r w:rsidR="00A32449">
        <w:rPr>
          <w:rFonts w:ascii="Times New Roman" w:hAnsi="Times New Roman"/>
          <w:sz w:val="24"/>
          <w:szCs w:val="24"/>
        </w:rPr>
        <w:t xml:space="preserve"> be added. </w:t>
      </w:r>
      <w:r w:rsidR="00335B05">
        <w:rPr>
          <w:rFonts w:ascii="Times New Roman" w:hAnsi="Times New Roman"/>
          <w:sz w:val="24"/>
          <w:szCs w:val="24"/>
        </w:rPr>
        <w:t xml:space="preserve">Walters suggested removing “eradicate” from line 211; change will be made. </w:t>
      </w:r>
      <w:r w:rsidR="00A011D2">
        <w:rPr>
          <w:rFonts w:ascii="Times New Roman" w:hAnsi="Times New Roman"/>
          <w:sz w:val="24"/>
          <w:szCs w:val="24"/>
        </w:rPr>
        <w:t>Rabbe suggested we c</w:t>
      </w:r>
      <w:r w:rsidR="00335B05">
        <w:rPr>
          <w:rFonts w:ascii="Times New Roman" w:hAnsi="Times New Roman"/>
          <w:sz w:val="24"/>
          <w:szCs w:val="24"/>
        </w:rPr>
        <w:t>hange line 401 to read “increase frequency of 5,000-8,000 flows”</w:t>
      </w:r>
      <w:r w:rsidR="00A011D2">
        <w:rPr>
          <w:rFonts w:ascii="Times New Roman" w:hAnsi="Times New Roman"/>
          <w:sz w:val="24"/>
          <w:szCs w:val="24"/>
        </w:rPr>
        <w:t xml:space="preserve">; change will be made. Rabbe suggested adding information related to an implication of protecting </w:t>
      </w:r>
      <w:r w:rsidR="000C63F7">
        <w:rPr>
          <w:rFonts w:ascii="Times New Roman" w:hAnsi="Times New Roman"/>
          <w:sz w:val="24"/>
          <w:szCs w:val="24"/>
        </w:rPr>
        <w:t>peak flows appears to be important; information will be added.</w:t>
      </w:r>
      <w:r w:rsidR="00515272">
        <w:rPr>
          <w:rFonts w:ascii="Times New Roman" w:hAnsi="Times New Roman"/>
          <w:sz w:val="24"/>
          <w:szCs w:val="24"/>
        </w:rPr>
        <w:t xml:space="preserve"> </w:t>
      </w:r>
      <w:r w:rsidRPr="005D5C8B">
        <w:rPr>
          <w:rFonts w:ascii="Times New Roman" w:hAnsi="Times New Roman"/>
          <w:b/>
          <w:sz w:val="24"/>
          <w:szCs w:val="24"/>
        </w:rPr>
        <w:t>The TAC decided to wait on requesting GC approval to publish this chapter until the edits discussed were made.</w:t>
      </w:r>
    </w:p>
    <w:p w14:paraId="3279C09A" w14:textId="59C5CEF6" w:rsidR="005D5C8B" w:rsidRDefault="005D5C8B" w:rsidP="006F2B37">
      <w:pPr>
        <w:pStyle w:val="NoSpacing"/>
        <w:rPr>
          <w:rFonts w:ascii="Times New Roman" w:hAnsi="Times New Roman"/>
          <w:b/>
          <w:sz w:val="24"/>
          <w:szCs w:val="24"/>
          <w:u w:val="single"/>
        </w:rPr>
      </w:pPr>
    </w:p>
    <w:p w14:paraId="14A1A4BD" w14:textId="584B5F28" w:rsidR="00515272" w:rsidRDefault="00515272" w:rsidP="006F2B37">
      <w:pPr>
        <w:pStyle w:val="NoSpacing"/>
        <w:rPr>
          <w:rFonts w:ascii="Times New Roman" w:hAnsi="Times New Roman"/>
          <w:sz w:val="24"/>
          <w:szCs w:val="24"/>
        </w:rPr>
      </w:pPr>
      <w:r>
        <w:rPr>
          <w:rFonts w:ascii="Times New Roman" w:hAnsi="Times New Roman"/>
          <w:sz w:val="24"/>
          <w:szCs w:val="24"/>
        </w:rPr>
        <w:lastRenderedPageBreak/>
        <w:t>Baasch</w:t>
      </w:r>
      <w:r w:rsidRPr="005D5C8B">
        <w:rPr>
          <w:rFonts w:ascii="Times New Roman" w:hAnsi="Times New Roman"/>
          <w:sz w:val="24"/>
          <w:szCs w:val="24"/>
        </w:rPr>
        <w:t xml:space="preserve"> </w:t>
      </w:r>
      <w:r>
        <w:rPr>
          <w:rFonts w:ascii="Times New Roman" w:hAnsi="Times New Roman"/>
          <w:sz w:val="24"/>
          <w:szCs w:val="24"/>
        </w:rPr>
        <w:t>discussed publishing the Whooping Crane Diurnal Habitat Selection report and said the original analysis did not fit the data well so we added a quadratic effect in the model set and now the model now fits the data much better and the results make biological sense. Jenniges said whooping cranes use landcover classes for different reasons (i.e., cornfields for corn) and landcover classes such as wetlands provide many more resources (security, food, etc.).</w:t>
      </w:r>
      <w:r w:rsidR="009167FC">
        <w:rPr>
          <w:rFonts w:ascii="Times New Roman" w:hAnsi="Times New Roman"/>
          <w:sz w:val="24"/>
          <w:szCs w:val="24"/>
        </w:rPr>
        <w:t xml:space="preserve"> Rabbe asked how sloughs and wetlands within lowland grassland for example were handled; Baasch said all classifications were made from the road so those fine-scale classifications were not possible. Walters asked if grassland structure was classified and evaluated; Baasch said we did not have technicians classify grasslands by structure (i.e., tall versus short grasslands).</w:t>
      </w:r>
      <w:r w:rsidR="00D93B87">
        <w:rPr>
          <w:rFonts w:ascii="Times New Roman" w:hAnsi="Times New Roman"/>
          <w:sz w:val="24"/>
          <w:szCs w:val="24"/>
        </w:rPr>
        <w:t xml:space="preserve"> Harmon asked if we considered hierarchical models; Farrell said we hadn’t and wasn’t sure if would was possible in a discrete-choice framework.</w:t>
      </w:r>
      <w:r w:rsidR="009167FC">
        <w:rPr>
          <w:rFonts w:ascii="Times New Roman" w:hAnsi="Times New Roman"/>
          <w:sz w:val="24"/>
          <w:szCs w:val="24"/>
        </w:rPr>
        <w:t xml:space="preserve"> </w:t>
      </w:r>
      <w:r w:rsidR="00D631B4">
        <w:rPr>
          <w:rFonts w:ascii="Times New Roman" w:hAnsi="Times New Roman"/>
          <w:b/>
          <w:sz w:val="24"/>
          <w:szCs w:val="24"/>
        </w:rPr>
        <w:t>Jenniges</w:t>
      </w:r>
      <w:r w:rsidR="00D631B4" w:rsidRPr="005D5C8B">
        <w:rPr>
          <w:rFonts w:ascii="Times New Roman" w:hAnsi="Times New Roman"/>
          <w:b/>
          <w:sz w:val="24"/>
          <w:szCs w:val="24"/>
        </w:rPr>
        <w:t xml:space="preserve"> </w:t>
      </w:r>
      <w:r w:rsidR="00D93B87" w:rsidRPr="005D5C8B">
        <w:rPr>
          <w:rFonts w:ascii="Times New Roman" w:hAnsi="Times New Roman"/>
          <w:b/>
          <w:sz w:val="24"/>
          <w:szCs w:val="24"/>
        </w:rPr>
        <w:t xml:space="preserve">moved to recommend GC approval to publish the </w:t>
      </w:r>
      <w:r w:rsidR="00D93B87" w:rsidRPr="00D93B87">
        <w:rPr>
          <w:rFonts w:ascii="Times New Roman" w:hAnsi="Times New Roman"/>
          <w:b/>
          <w:sz w:val="24"/>
          <w:szCs w:val="24"/>
        </w:rPr>
        <w:t xml:space="preserve">Whooping Crane Diurnal Habitat Selection </w:t>
      </w:r>
      <w:r w:rsidR="00D93B87" w:rsidRPr="005D5C8B">
        <w:rPr>
          <w:rFonts w:ascii="Times New Roman" w:hAnsi="Times New Roman"/>
          <w:b/>
          <w:sz w:val="24"/>
          <w:szCs w:val="24"/>
        </w:rPr>
        <w:t xml:space="preserve">report; </w:t>
      </w:r>
      <w:r w:rsidR="00D93B87">
        <w:rPr>
          <w:rFonts w:ascii="Times New Roman" w:hAnsi="Times New Roman"/>
          <w:b/>
          <w:sz w:val="24"/>
          <w:szCs w:val="24"/>
        </w:rPr>
        <w:t>Czaplewski</w:t>
      </w:r>
      <w:r w:rsidR="00D93B87" w:rsidRPr="005D5C8B">
        <w:rPr>
          <w:rFonts w:ascii="Times New Roman" w:hAnsi="Times New Roman"/>
          <w:b/>
          <w:sz w:val="24"/>
          <w:szCs w:val="24"/>
        </w:rPr>
        <w:t xml:space="preserve"> seconded the motion; all supported the motion.</w:t>
      </w:r>
    </w:p>
    <w:p w14:paraId="6BDE0780" w14:textId="3FD2A180" w:rsidR="00515272" w:rsidRDefault="00515272" w:rsidP="006F2B37">
      <w:pPr>
        <w:pStyle w:val="NoSpacing"/>
        <w:rPr>
          <w:rFonts w:ascii="Times New Roman" w:hAnsi="Times New Roman"/>
          <w:sz w:val="24"/>
          <w:szCs w:val="24"/>
          <w:u w:val="single"/>
        </w:rPr>
      </w:pPr>
    </w:p>
    <w:p w14:paraId="65D75DA8" w14:textId="0E49BFBD" w:rsidR="00515272" w:rsidRPr="00A07286" w:rsidRDefault="005A4D31" w:rsidP="00515272">
      <w:pPr>
        <w:pStyle w:val="NoSpacing"/>
        <w:rPr>
          <w:rFonts w:ascii="Times New Roman" w:hAnsi="Times New Roman"/>
          <w:b/>
          <w:sz w:val="24"/>
          <w:szCs w:val="24"/>
          <w:u w:val="single"/>
        </w:rPr>
      </w:pPr>
      <w:r w:rsidRPr="005A4D31">
        <w:rPr>
          <w:rFonts w:ascii="Times New Roman" w:hAnsi="Times New Roman"/>
          <w:b/>
          <w:sz w:val="24"/>
          <w:szCs w:val="24"/>
          <w:u w:val="single"/>
        </w:rPr>
        <w:t>Dippel Off-channel Sand and Water Design</w:t>
      </w:r>
    </w:p>
    <w:p w14:paraId="78E411B7" w14:textId="243A937F" w:rsidR="0094075B" w:rsidRDefault="005A4D31" w:rsidP="006F2B37">
      <w:pPr>
        <w:pStyle w:val="NoSpacing"/>
        <w:rPr>
          <w:rFonts w:ascii="Times New Roman" w:hAnsi="Times New Roman"/>
          <w:sz w:val="24"/>
          <w:szCs w:val="24"/>
        </w:rPr>
      </w:pPr>
      <w:r>
        <w:rPr>
          <w:rFonts w:ascii="Times New Roman" w:hAnsi="Times New Roman"/>
          <w:sz w:val="24"/>
          <w:szCs w:val="24"/>
        </w:rPr>
        <w:t>Farnsworth discussed the GC’s decision to create an additional 60 acres of off-channel tern and plover nesting habitat</w:t>
      </w:r>
      <w:r w:rsidR="0035563D">
        <w:rPr>
          <w:rFonts w:ascii="Times New Roman" w:hAnsi="Times New Roman"/>
          <w:sz w:val="24"/>
          <w:szCs w:val="24"/>
        </w:rPr>
        <w:t xml:space="preserve"> and part of the discussion the Program had when purchasing the Dippel Tract was constructing an off-channel nesting site on the cropland portion of the Tract. Farnsworth said the proposed design are based on findings from the Program’s tern and plover nest site selection and tern and plover nest and brood survival analyses. </w:t>
      </w:r>
      <w:r w:rsidR="0094075B">
        <w:rPr>
          <w:rFonts w:ascii="Times New Roman" w:hAnsi="Times New Roman"/>
          <w:sz w:val="24"/>
          <w:szCs w:val="24"/>
        </w:rPr>
        <w:t xml:space="preserve">La asked if the slurry-wall sites could be used as a nesting area; Farnsworth said it isn’t really feasible given operating the site for a water project would likely result in nest inundation and terns and plovers usually nest on peninsula type habitat on the central Platte River rather than shorelines; however, if the Program should ever abandon the slurry-wall approach the site could be developed into nesting habitat. </w:t>
      </w:r>
    </w:p>
    <w:p w14:paraId="7639453A" w14:textId="0E21C277" w:rsidR="0094075B" w:rsidRDefault="0094075B" w:rsidP="006F2B37">
      <w:pPr>
        <w:pStyle w:val="NoSpacing"/>
        <w:rPr>
          <w:rFonts w:ascii="Times New Roman" w:hAnsi="Times New Roman"/>
          <w:sz w:val="24"/>
          <w:szCs w:val="24"/>
        </w:rPr>
      </w:pPr>
    </w:p>
    <w:p w14:paraId="6812BFEC" w14:textId="37E9E2E4" w:rsidR="00515272" w:rsidRDefault="0094075B" w:rsidP="006F2B37">
      <w:pPr>
        <w:pStyle w:val="NoSpacing"/>
        <w:rPr>
          <w:rFonts w:ascii="Times New Roman" w:hAnsi="Times New Roman"/>
          <w:sz w:val="24"/>
          <w:szCs w:val="24"/>
        </w:rPr>
      </w:pPr>
      <w:r>
        <w:rPr>
          <w:rFonts w:ascii="Times New Roman" w:hAnsi="Times New Roman"/>
          <w:sz w:val="24"/>
          <w:szCs w:val="24"/>
        </w:rPr>
        <w:t xml:space="preserve">Rabbe said the design and location </w:t>
      </w:r>
      <w:r w:rsidR="006A5869">
        <w:rPr>
          <w:rFonts w:ascii="Times New Roman" w:hAnsi="Times New Roman"/>
          <w:sz w:val="24"/>
          <w:szCs w:val="24"/>
        </w:rPr>
        <w:t>of</w:t>
      </w:r>
      <w:r>
        <w:rPr>
          <w:rFonts w:ascii="Times New Roman" w:hAnsi="Times New Roman"/>
          <w:sz w:val="24"/>
          <w:szCs w:val="24"/>
        </w:rPr>
        <w:t xml:space="preserve"> creating </w:t>
      </w:r>
      <w:r w:rsidR="006A5869">
        <w:rPr>
          <w:rFonts w:ascii="Times New Roman" w:hAnsi="Times New Roman"/>
          <w:sz w:val="24"/>
          <w:szCs w:val="24"/>
        </w:rPr>
        <w:t>an off-channel nesting site was what he would prefer if a nesting area was to be created on the site; however, he questioned whether a nesting site should be created on the Dippel Tract given the GC’s decision to count 120 acres of the tract towards the 1,500 “plus-up” acres for the second increment; Farnsworth said that was more of a GC/policy type of discussion; Rabbe agreed.  Jenniges expressed concern of constructing a site that would be as tall as proposed (~20 feet); Brei said this site wouldn</w:t>
      </w:r>
      <w:r w:rsidR="00CF79B8">
        <w:rPr>
          <w:rFonts w:ascii="Times New Roman" w:hAnsi="Times New Roman"/>
          <w:sz w:val="24"/>
          <w:szCs w:val="24"/>
        </w:rPr>
        <w:t xml:space="preserve">’t be as tall as Cottonwood Ranch OCSW since there would be a 2:1 sand to water ratio. Czaplewski said it would be nice to incorporate areas with less slope if possible; Farnsworth said slope shouldn’t be an issue, but elevation above water could be. Jenniges said we could look for ways to get rid of the top soil; Brei said ideally we would get rid of the top soil like we did at Leaman, but </w:t>
      </w:r>
      <w:r w:rsidR="003463A8">
        <w:rPr>
          <w:rFonts w:ascii="Times New Roman" w:hAnsi="Times New Roman"/>
          <w:sz w:val="24"/>
          <w:szCs w:val="24"/>
        </w:rPr>
        <w:t xml:space="preserve">that </w:t>
      </w:r>
      <w:r w:rsidR="00CF79B8">
        <w:rPr>
          <w:rFonts w:ascii="Times New Roman" w:hAnsi="Times New Roman"/>
          <w:sz w:val="24"/>
          <w:szCs w:val="24"/>
        </w:rPr>
        <w:t>those opportunities don’t exist very often. Zorn</w:t>
      </w:r>
      <w:r w:rsidR="0035563D">
        <w:rPr>
          <w:rFonts w:ascii="Times New Roman" w:hAnsi="Times New Roman"/>
          <w:sz w:val="24"/>
          <w:szCs w:val="24"/>
        </w:rPr>
        <w:t xml:space="preserve"> asked if we considered slope in our nest site selection analysis; Baasch said we tried to, but that </w:t>
      </w:r>
      <w:r>
        <w:rPr>
          <w:rFonts w:ascii="Times New Roman" w:hAnsi="Times New Roman"/>
          <w:sz w:val="24"/>
          <w:szCs w:val="24"/>
        </w:rPr>
        <w:t xml:space="preserve">reasonable estimates of </w:t>
      </w:r>
      <w:r w:rsidR="0035563D">
        <w:rPr>
          <w:rFonts w:ascii="Times New Roman" w:hAnsi="Times New Roman"/>
          <w:sz w:val="24"/>
          <w:szCs w:val="24"/>
        </w:rPr>
        <w:t xml:space="preserve">slope and aspect </w:t>
      </w:r>
      <w:r>
        <w:rPr>
          <w:rFonts w:ascii="Times New Roman" w:hAnsi="Times New Roman"/>
          <w:sz w:val="24"/>
          <w:szCs w:val="24"/>
        </w:rPr>
        <w:t>were difficult to calculate based available data and do not appear to be important</w:t>
      </w:r>
      <w:r w:rsidR="006A5869">
        <w:rPr>
          <w:rFonts w:ascii="Times New Roman" w:hAnsi="Times New Roman"/>
          <w:sz w:val="24"/>
          <w:szCs w:val="24"/>
        </w:rPr>
        <w:t xml:space="preserve"> given terns and plovers currently nest on all available slopes; albeit some slopes more successfully than others</w:t>
      </w:r>
      <w:r>
        <w:rPr>
          <w:rFonts w:ascii="Times New Roman" w:hAnsi="Times New Roman"/>
          <w:sz w:val="24"/>
          <w:szCs w:val="24"/>
        </w:rPr>
        <w:t xml:space="preserve">. </w:t>
      </w:r>
      <w:r w:rsidR="003463A8">
        <w:rPr>
          <w:rFonts w:ascii="Times New Roman" w:hAnsi="Times New Roman"/>
          <w:sz w:val="24"/>
          <w:szCs w:val="24"/>
        </w:rPr>
        <w:t xml:space="preserve">Farnworth said the EDO would think hard about potential ways to lower the site. </w:t>
      </w:r>
    </w:p>
    <w:p w14:paraId="22B20F89" w14:textId="240AB1EB" w:rsidR="003463A8" w:rsidRDefault="003463A8" w:rsidP="006F2B37">
      <w:pPr>
        <w:pStyle w:val="NoSpacing"/>
        <w:rPr>
          <w:rFonts w:ascii="Times New Roman" w:hAnsi="Times New Roman"/>
          <w:sz w:val="24"/>
          <w:szCs w:val="24"/>
        </w:rPr>
      </w:pPr>
    </w:p>
    <w:p w14:paraId="49585239" w14:textId="0BA72F6A" w:rsidR="003463A8" w:rsidRPr="00515272" w:rsidRDefault="003463A8" w:rsidP="006F2B37">
      <w:pPr>
        <w:pStyle w:val="NoSpacing"/>
        <w:rPr>
          <w:rFonts w:ascii="Times New Roman" w:hAnsi="Times New Roman"/>
          <w:sz w:val="24"/>
          <w:szCs w:val="24"/>
        </w:rPr>
      </w:pPr>
      <w:r>
        <w:rPr>
          <w:rFonts w:ascii="Times New Roman" w:hAnsi="Times New Roman"/>
          <w:sz w:val="24"/>
          <w:szCs w:val="24"/>
        </w:rPr>
        <w:t>Farnsworth asked if there was concern with having all 60 acres at one location; Czaplewski said given the uncertainty with sites like Broadfoot South there could be opportunities to add sites in other locations in the future</w:t>
      </w:r>
      <w:r w:rsidR="00405812">
        <w:rPr>
          <w:rFonts w:ascii="Times New Roman" w:hAnsi="Times New Roman"/>
          <w:sz w:val="24"/>
          <w:szCs w:val="24"/>
        </w:rPr>
        <w:t xml:space="preserve"> and expressed support of potentially to committing all 60 acres at the Dippel site</w:t>
      </w:r>
      <w:r>
        <w:rPr>
          <w:rFonts w:ascii="Times New Roman" w:hAnsi="Times New Roman"/>
          <w:sz w:val="24"/>
          <w:szCs w:val="24"/>
        </w:rPr>
        <w:t>.</w:t>
      </w:r>
    </w:p>
    <w:p w14:paraId="35ADC6FE" w14:textId="77777777" w:rsidR="00515272" w:rsidRDefault="00515272" w:rsidP="006F2B37">
      <w:pPr>
        <w:pStyle w:val="NoSpacing"/>
        <w:rPr>
          <w:rFonts w:ascii="Times New Roman" w:hAnsi="Times New Roman"/>
          <w:b/>
          <w:sz w:val="24"/>
          <w:szCs w:val="24"/>
          <w:u w:val="single"/>
        </w:rPr>
      </w:pPr>
    </w:p>
    <w:p w14:paraId="405CC29A" w14:textId="52DA0FD8" w:rsidR="00535C0F" w:rsidRPr="00A07286" w:rsidRDefault="005A4D31" w:rsidP="006F2B37">
      <w:pPr>
        <w:pStyle w:val="NoSpacing"/>
        <w:rPr>
          <w:rFonts w:ascii="Times New Roman" w:hAnsi="Times New Roman"/>
          <w:b/>
          <w:sz w:val="24"/>
          <w:szCs w:val="24"/>
          <w:u w:val="single"/>
        </w:rPr>
      </w:pPr>
      <w:r>
        <w:rPr>
          <w:rFonts w:ascii="Times New Roman" w:hAnsi="Times New Roman"/>
          <w:b/>
          <w:sz w:val="24"/>
          <w:szCs w:val="24"/>
          <w:u w:val="single"/>
        </w:rPr>
        <w:t>Program Website Update</w:t>
      </w:r>
    </w:p>
    <w:p w14:paraId="450F6ED6" w14:textId="5BCB5C0A" w:rsidR="0045222E" w:rsidRDefault="00405812" w:rsidP="00D35AB1">
      <w:pPr>
        <w:pStyle w:val="NoSpacing"/>
        <w:rPr>
          <w:rFonts w:ascii="Times New Roman" w:hAnsi="Times New Roman"/>
          <w:sz w:val="24"/>
          <w:szCs w:val="24"/>
        </w:rPr>
      </w:pPr>
      <w:r>
        <w:rPr>
          <w:rFonts w:ascii="Times New Roman" w:hAnsi="Times New Roman"/>
          <w:sz w:val="24"/>
          <w:szCs w:val="24"/>
        </w:rPr>
        <w:t xml:space="preserve">Brei showed the TAC examples of what the new Program website will look like and said the contractor has been doing a good job and that the site should be available in August. La asked it would be possible </w:t>
      </w:r>
      <w:r w:rsidR="0040159A">
        <w:rPr>
          <w:rFonts w:ascii="Times New Roman" w:hAnsi="Times New Roman"/>
          <w:sz w:val="24"/>
          <w:szCs w:val="24"/>
        </w:rPr>
        <w:t>to include links to State-specific information; Farnsworth said we could include links to the various state and other organization websites; La said she would be interested in assisting with this process.</w:t>
      </w:r>
    </w:p>
    <w:p w14:paraId="4228A20F" w14:textId="75456A4C" w:rsidR="00EE1725" w:rsidRDefault="00EE1725" w:rsidP="00AD216C">
      <w:pPr>
        <w:pStyle w:val="NoSpacing"/>
        <w:spacing w:after="60"/>
        <w:rPr>
          <w:rFonts w:ascii="Times New Roman" w:hAnsi="Times New Roman"/>
          <w:b/>
          <w:sz w:val="24"/>
          <w:szCs w:val="24"/>
          <w:u w:val="single"/>
        </w:rPr>
      </w:pPr>
    </w:p>
    <w:p w14:paraId="79039F2C" w14:textId="5F8CA632" w:rsidR="0040159A" w:rsidRPr="00A07286" w:rsidRDefault="0040159A" w:rsidP="0040159A">
      <w:pPr>
        <w:pStyle w:val="NoSpacing"/>
        <w:rPr>
          <w:rFonts w:ascii="Times New Roman" w:hAnsi="Times New Roman"/>
          <w:b/>
          <w:sz w:val="24"/>
          <w:szCs w:val="24"/>
          <w:u w:val="single"/>
        </w:rPr>
      </w:pPr>
      <w:r>
        <w:rPr>
          <w:rFonts w:ascii="Times New Roman" w:hAnsi="Times New Roman"/>
          <w:b/>
          <w:sz w:val="24"/>
          <w:szCs w:val="24"/>
          <w:u w:val="single"/>
        </w:rPr>
        <w:t>Program Land Management</w:t>
      </w:r>
      <w:r w:rsidR="001B389F">
        <w:rPr>
          <w:rFonts w:ascii="Times New Roman" w:hAnsi="Times New Roman"/>
          <w:b/>
          <w:sz w:val="24"/>
          <w:szCs w:val="24"/>
          <w:u w:val="single"/>
        </w:rPr>
        <w:t xml:space="preserve"> Plan</w:t>
      </w:r>
    </w:p>
    <w:p w14:paraId="030BDC00" w14:textId="2317EB93" w:rsidR="0040159A" w:rsidRDefault="0040159A" w:rsidP="0040159A">
      <w:pPr>
        <w:pStyle w:val="NoSpacing"/>
        <w:spacing w:after="60"/>
        <w:rPr>
          <w:rFonts w:ascii="Times New Roman" w:hAnsi="Times New Roman"/>
          <w:sz w:val="24"/>
          <w:szCs w:val="24"/>
        </w:rPr>
      </w:pPr>
      <w:r>
        <w:rPr>
          <w:rFonts w:ascii="Times New Roman" w:hAnsi="Times New Roman"/>
          <w:sz w:val="24"/>
          <w:szCs w:val="24"/>
        </w:rPr>
        <w:t>Tunnell discussed the Land Management Plan and the new direction the EDO proposes the Program take and asked the TAC if there were thoughts on the design and content of the new Land Management Plan. Farnsworth described some differences in previous plans and the new layout</w:t>
      </w:r>
      <w:r w:rsidR="008F40B5">
        <w:rPr>
          <w:rFonts w:ascii="Times New Roman" w:hAnsi="Times New Roman"/>
          <w:sz w:val="24"/>
          <w:szCs w:val="24"/>
        </w:rPr>
        <w:t xml:space="preserve"> and said the EDO would continue to develop Annual Work Plans for each tract of land</w:t>
      </w:r>
      <w:r>
        <w:rPr>
          <w:rFonts w:ascii="Times New Roman" w:hAnsi="Times New Roman"/>
          <w:sz w:val="24"/>
          <w:szCs w:val="24"/>
        </w:rPr>
        <w:t>.</w:t>
      </w:r>
      <w:r w:rsidR="008F40B5">
        <w:rPr>
          <w:rFonts w:ascii="Times New Roman" w:hAnsi="Times New Roman"/>
          <w:sz w:val="24"/>
          <w:szCs w:val="24"/>
        </w:rPr>
        <w:t xml:space="preserve"> Rabbe suggested we include the general strategy of maintaining Program grasslands; Farnsworth said we will add that information. Rabbe suggested we set the whooping crane unobstructed channel width at 650 feet in the plan rather than 600-700 feet</w:t>
      </w:r>
      <w:r w:rsidR="00FF584E">
        <w:rPr>
          <w:rFonts w:ascii="Times New Roman" w:hAnsi="Times New Roman"/>
          <w:sz w:val="24"/>
          <w:szCs w:val="24"/>
        </w:rPr>
        <w:t>; no one opposed this approach</w:t>
      </w:r>
      <w:r w:rsidR="008F40B5">
        <w:rPr>
          <w:rFonts w:ascii="Times New Roman" w:hAnsi="Times New Roman"/>
          <w:sz w:val="24"/>
          <w:szCs w:val="24"/>
        </w:rPr>
        <w:t>.</w:t>
      </w:r>
      <w:r w:rsidR="00FF584E">
        <w:rPr>
          <w:rFonts w:ascii="Times New Roman" w:hAnsi="Times New Roman"/>
          <w:sz w:val="24"/>
          <w:szCs w:val="24"/>
        </w:rPr>
        <w:t xml:space="preserve"> Rabbe suggested we include a paragraph in the Section 7 Consultation section for the FWS to reference when fulfilling the Section 7 requirements; Farnsworth agreed.</w:t>
      </w:r>
      <w:r w:rsidR="003D0141">
        <w:rPr>
          <w:rFonts w:ascii="Times New Roman" w:hAnsi="Times New Roman"/>
          <w:sz w:val="24"/>
          <w:szCs w:val="24"/>
        </w:rPr>
        <w:t xml:space="preserve"> La asked how often the plan would be updated; Farnsworth said we would shoot for 5 years, but the plan can be updated more frequently based on the adaptive management process if needed. Czaplewski and Jenniges suggested we recommend the GC update the Program Document to reflect the change to the Land Management Plan document(s). </w:t>
      </w:r>
    </w:p>
    <w:p w14:paraId="27A8C057" w14:textId="55E125A1" w:rsidR="0040159A" w:rsidRDefault="0040159A" w:rsidP="0040159A">
      <w:pPr>
        <w:pStyle w:val="NoSpacing"/>
        <w:spacing w:after="60"/>
        <w:rPr>
          <w:rFonts w:ascii="Times New Roman" w:hAnsi="Times New Roman"/>
          <w:b/>
          <w:sz w:val="24"/>
          <w:szCs w:val="24"/>
          <w:u w:val="single"/>
        </w:rPr>
      </w:pPr>
    </w:p>
    <w:p w14:paraId="396D6782" w14:textId="247649D4" w:rsidR="00BD45BC" w:rsidRDefault="00BD45BC" w:rsidP="0040159A">
      <w:pPr>
        <w:pStyle w:val="NoSpacing"/>
        <w:spacing w:after="60"/>
        <w:rPr>
          <w:rFonts w:ascii="Times New Roman" w:hAnsi="Times New Roman"/>
          <w:b/>
          <w:sz w:val="24"/>
          <w:szCs w:val="24"/>
          <w:u w:val="single"/>
        </w:rPr>
      </w:pPr>
      <w:r>
        <w:rPr>
          <w:rFonts w:ascii="Times New Roman" w:hAnsi="Times New Roman"/>
          <w:b/>
          <w:sz w:val="24"/>
          <w:szCs w:val="24"/>
          <w:u w:val="single"/>
        </w:rPr>
        <w:t>Yellow Flag Iris</w:t>
      </w:r>
    </w:p>
    <w:p w14:paraId="68FAFD0A" w14:textId="2927C249" w:rsidR="00BD45BC" w:rsidRPr="00BD45BC" w:rsidRDefault="00BD45BC" w:rsidP="0040159A">
      <w:pPr>
        <w:pStyle w:val="NoSpacing"/>
        <w:spacing w:after="60"/>
        <w:rPr>
          <w:rFonts w:ascii="Times New Roman" w:hAnsi="Times New Roman"/>
          <w:sz w:val="24"/>
          <w:szCs w:val="24"/>
        </w:rPr>
      </w:pPr>
      <w:r>
        <w:rPr>
          <w:rFonts w:ascii="Times New Roman" w:hAnsi="Times New Roman"/>
          <w:sz w:val="24"/>
          <w:szCs w:val="24"/>
        </w:rPr>
        <w:t xml:space="preserve">Tunnell discussed the yellow flag iris infestation </w:t>
      </w:r>
      <w:r w:rsidR="001B389F">
        <w:rPr>
          <w:rFonts w:ascii="Times New Roman" w:hAnsi="Times New Roman"/>
          <w:sz w:val="24"/>
          <w:szCs w:val="24"/>
        </w:rPr>
        <w:t>in the wooded ‘caddisfly slough’ on south Binfield tract and suggested the Program conduct understory tree clearing to allow access for equipment to apply herbicide to control the infestation. The TAC discussed other control options (grazing, fire, etc.) and generally agreed herbicide is the best approach for controlling the iris. The TAC didn’t express any concerns with doing understory clearing to control the yellow flag iris.</w:t>
      </w:r>
    </w:p>
    <w:p w14:paraId="11671F76" w14:textId="77777777" w:rsidR="00BD45BC" w:rsidRDefault="00BD45BC" w:rsidP="0040159A">
      <w:pPr>
        <w:pStyle w:val="NoSpacing"/>
        <w:spacing w:after="60"/>
        <w:rPr>
          <w:rFonts w:ascii="Times New Roman" w:hAnsi="Times New Roman"/>
          <w:b/>
          <w:sz w:val="24"/>
          <w:szCs w:val="24"/>
          <w:u w:val="single"/>
        </w:rPr>
      </w:pPr>
    </w:p>
    <w:p w14:paraId="0052F6A4" w14:textId="417B456C" w:rsidR="003D0141" w:rsidRPr="00A07286" w:rsidRDefault="003D0141" w:rsidP="003D0141">
      <w:pPr>
        <w:pStyle w:val="NoSpacing"/>
        <w:rPr>
          <w:rFonts w:ascii="Times New Roman" w:hAnsi="Times New Roman"/>
          <w:b/>
          <w:sz w:val="24"/>
          <w:szCs w:val="24"/>
          <w:u w:val="single"/>
        </w:rPr>
      </w:pPr>
      <w:r>
        <w:rPr>
          <w:rFonts w:ascii="Times New Roman" w:hAnsi="Times New Roman"/>
          <w:b/>
          <w:sz w:val="24"/>
          <w:szCs w:val="24"/>
          <w:u w:val="single"/>
        </w:rPr>
        <w:t>Pallid Sturgeon Discussion</w:t>
      </w:r>
    </w:p>
    <w:p w14:paraId="6D2A1233" w14:textId="6584328F" w:rsidR="00B2671C" w:rsidRDefault="001B389F" w:rsidP="003D0141">
      <w:pPr>
        <w:pStyle w:val="NoSpacing"/>
        <w:spacing w:after="60"/>
        <w:rPr>
          <w:rFonts w:ascii="Times New Roman" w:hAnsi="Times New Roman"/>
          <w:sz w:val="24"/>
          <w:szCs w:val="24"/>
        </w:rPr>
      </w:pPr>
      <w:r>
        <w:rPr>
          <w:rFonts w:ascii="Times New Roman" w:hAnsi="Times New Roman"/>
          <w:sz w:val="24"/>
          <w:szCs w:val="24"/>
        </w:rPr>
        <w:t>Smith</w:t>
      </w:r>
      <w:r w:rsidR="00453540">
        <w:rPr>
          <w:rFonts w:ascii="Times New Roman" w:hAnsi="Times New Roman"/>
          <w:sz w:val="24"/>
          <w:szCs w:val="24"/>
        </w:rPr>
        <w:t xml:space="preserve"> led the discussion and provided back ground information what has happened </w:t>
      </w:r>
      <w:r w:rsidR="00573AC2">
        <w:rPr>
          <w:rFonts w:ascii="Times New Roman" w:hAnsi="Times New Roman"/>
          <w:sz w:val="24"/>
          <w:szCs w:val="24"/>
        </w:rPr>
        <w:t>with</w:t>
      </w:r>
      <w:r w:rsidR="00453540">
        <w:rPr>
          <w:rFonts w:ascii="Times New Roman" w:hAnsi="Times New Roman"/>
          <w:sz w:val="24"/>
          <w:szCs w:val="24"/>
        </w:rPr>
        <w:t xml:space="preserve"> the pallid sturgeon process </w:t>
      </w:r>
      <w:r w:rsidR="00573AC2">
        <w:rPr>
          <w:rFonts w:ascii="Times New Roman" w:hAnsi="Times New Roman"/>
          <w:sz w:val="24"/>
          <w:szCs w:val="24"/>
        </w:rPr>
        <w:t xml:space="preserve">to date and on </w:t>
      </w:r>
      <w:r w:rsidR="00453540">
        <w:rPr>
          <w:rFonts w:ascii="Times New Roman" w:hAnsi="Times New Roman"/>
          <w:sz w:val="24"/>
          <w:szCs w:val="24"/>
        </w:rPr>
        <w:t>the memo/white paper the EDO put together.</w:t>
      </w:r>
      <w:r w:rsidR="00573AC2">
        <w:rPr>
          <w:rFonts w:ascii="Times New Roman" w:hAnsi="Times New Roman"/>
          <w:sz w:val="24"/>
          <w:szCs w:val="24"/>
        </w:rPr>
        <w:t xml:space="preserve"> Smith indicated the FWS requested the “critique” be shared with researchers from UNL </w:t>
      </w:r>
      <w:r w:rsidR="00B2550D">
        <w:rPr>
          <w:rFonts w:ascii="Times New Roman" w:hAnsi="Times New Roman"/>
          <w:sz w:val="24"/>
          <w:szCs w:val="24"/>
        </w:rPr>
        <w:t xml:space="preserve">who </w:t>
      </w:r>
      <w:r w:rsidR="008027BD" w:rsidRPr="008027BD">
        <w:rPr>
          <w:rFonts w:ascii="Times New Roman" w:hAnsi="Times New Roman"/>
          <w:sz w:val="24"/>
          <w:szCs w:val="24"/>
        </w:rPr>
        <w:t>authored recent publications about pallid sturgeon in the Platte River (Hamel et al.)</w:t>
      </w:r>
      <w:r w:rsidR="00573AC2">
        <w:rPr>
          <w:rFonts w:ascii="Times New Roman" w:hAnsi="Times New Roman"/>
          <w:sz w:val="24"/>
          <w:szCs w:val="24"/>
        </w:rPr>
        <w:t xml:space="preserve">. Smith said the white paper was not a critique, but rather a draft of an informational document for the GC and that the GC may be interested in peer reviewing the document before making it a final Program document. Farnsworth said the analyses the EDO conducted were based on all available data, was not intended to be a critique, but rather a different way at looking at the same data as others have in </w:t>
      </w:r>
      <w:r w:rsidR="00C412EB">
        <w:rPr>
          <w:rFonts w:ascii="Times New Roman" w:hAnsi="Times New Roman"/>
          <w:sz w:val="24"/>
          <w:szCs w:val="24"/>
        </w:rPr>
        <w:t>ways that are important for the Program.</w:t>
      </w:r>
      <w:r w:rsidR="00B2550D">
        <w:rPr>
          <w:rFonts w:ascii="Times New Roman" w:hAnsi="Times New Roman"/>
          <w:sz w:val="24"/>
          <w:szCs w:val="24"/>
        </w:rPr>
        <w:t xml:space="preserve"> </w:t>
      </w:r>
      <w:r w:rsidR="008027BD">
        <w:rPr>
          <w:rFonts w:ascii="Times New Roman" w:hAnsi="Times New Roman"/>
          <w:sz w:val="24"/>
          <w:szCs w:val="24"/>
        </w:rPr>
        <w:t xml:space="preserve">Runge suggested providing </w:t>
      </w:r>
      <w:r w:rsidR="00B2550D">
        <w:rPr>
          <w:rFonts w:ascii="Times New Roman" w:hAnsi="Times New Roman"/>
          <w:sz w:val="24"/>
          <w:szCs w:val="24"/>
        </w:rPr>
        <w:t xml:space="preserve">a courtesy copy to </w:t>
      </w:r>
      <w:r w:rsidR="008027BD">
        <w:rPr>
          <w:rFonts w:ascii="Times New Roman" w:hAnsi="Times New Roman"/>
          <w:sz w:val="24"/>
          <w:szCs w:val="24"/>
        </w:rPr>
        <w:t xml:space="preserve">UNL researchers </w:t>
      </w:r>
      <w:r w:rsidR="00B2550D">
        <w:rPr>
          <w:rFonts w:ascii="Times New Roman" w:hAnsi="Times New Roman"/>
          <w:sz w:val="24"/>
          <w:szCs w:val="24"/>
        </w:rPr>
        <w:t xml:space="preserve">and allow researchers </w:t>
      </w:r>
      <w:r w:rsidR="008027BD">
        <w:rPr>
          <w:rFonts w:ascii="Times New Roman" w:hAnsi="Times New Roman"/>
          <w:sz w:val="24"/>
          <w:szCs w:val="24"/>
        </w:rPr>
        <w:t xml:space="preserve">the </w:t>
      </w:r>
      <w:r w:rsidR="00B2671C">
        <w:rPr>
          <w:rFonts w:ascii="Times New Roman" w:hAnsi="Times New Roman"/>
          <w:sz w:val="24"/>
          <w:szCs w:val="24"/>
        </w:rPr>
        <w:t xml:space="preserve">opportunity to provide input </w:t>
      </w:r>
      <w:r w:rsidR="00B2550D">
        <w:rPr>
          <w:rFonts w:ascii="Times New Roman" w:hAnsi="Times New Roman"/>
          <w:sz w:val="24"/>
          <w:szCs w:val="24"/>
        </w:rPr>
        <w:t xml:space="preserve">on </w:t>
      </w:r>
      <w:r w:rsidR="00B2671C">
        <w:rPr>
          <w:rFonts w:ascii="Times New Roman" w:hAnsi="Times New Roman"/>
          <w:sz w:val="24"/>
          <w:szCs w:val="24"/>
        </w:rPr>
        <w:t xml:space="preserve">why there </w:t>
      </w:r>
      <w:r w:rsidR="00B2550D">
        <w:rPr>
          <w:rFonts w:ascii="Times New Roman" w:hAnsi="Times New Roman"/>
          <w:sz w:val="24"/>
          <w:szCs w:val="24"/>
        </w:rPr>
        <w:t xml:space="preserve">may be </w:t>
      </w:r>
      <w:r w:rsidR="00B2671C">
        <w:rPr>
          <w:rFonts w:ascii="Times New Roman" w:hAnsi="Times New Roman"/>
          <w:sz w:val="24"/>
          <w:szCs w:val="24"/>
        </w:rPr>
        <w:t>differences in conclusions.</w:t>
      </w:r>
      <w:r w:rsidR="006A4E0B">
        <w:rPr>
          <w:rFonts w:ascii="Times New Roman" w:hAnsi="Times New Roman"/>
          <w:sz w:val="24"/>
          <w:szCs w:val="24"/>
        </w:rPr>
        <w:t xml:space="preserve"> </w:t>
      </w:r>
      <w:r w:rsidR="005C209C">
        <w:rPr>
          <w:rFonts w:ascii="Times New Roman" w:hAnsi="Times New Roman"/>
          <w:sz w:val="24"/>
          <w:szCs w:val="24"/>
        </w:rPr>
        <w:t xml:space="preserve">The TAC discussed this topic at length and agreed </w:t>
      </w:r>
      <w:r w:rsidR="00D631B4">
        <w:rPr>
          <w:rFonts w:ascii="Times New Roman" w:hAnsi="Times New Roman"/>
          <w:sz w:val="24"/>
          <w:szCs w:val="24"/>
        </w:rPr>
        <w:t xml:space="preserve">we should pursue ways to </w:t>
      </w:r>
      <w:r w:rsidR="00B2550D">
        <w:rPr>
          <w:rFonts w:ascii="Times New Roman" w:hAnsi="Times New Roman"/>
          <w:sz w:val="24"/>
          <w:szCs w:val="24"/>
        </w:rPr>
        <w:t>minimize a</w:t>
      </w:r>
      <w:r w:rsidR="005C209C">
        <w:rPr>
          <w:rFonts w:ascii="Times New Roman" w:hAnsi="Times New Roman"/>
          <w:sz w:val="24"/>
          <w:szCs w:val="24"/>
        </w:rPr>
        <w:t xml:space="preserve"> ‘tit-for-tat’</w:t>
      </w:r>
      <w:r w:rsidR="00B2550D">
        <w:rPr>
          <w:rFonts w:ascii="Times New Roman" w:hAnsi="Times New Roman"/>
          <w:sz w:val="24"/>
          <w:szCs w:val="24"/>
        </w:rPr>
        <w:t xml:space="preserve"> among parties over interpretation of results</w:t>
      </w:r>
      <w:r w:rsidR="005C209C">
        <w:rPr>
          <w:rFonts w:ascii="Times New Roman" w:hAnsi="Times New Roman"/>
          <w:sz w:val="24"/>
          <w:szCs w:val="24"/>
        </w:rPr>
        <w:t>.</w:t>
      </w:r>
      <w:r w:rsidR="00D631B4">
        <w:rPr>
          <w:rFonts w:ascii="Times New Roman" w:hAnsi="Times New Roman"/>
          <w:sz w:val="24"/>
          <w:szCs w:val="24"/>
        </w:rPr>
        <w:t xml:space="preserve"> Smith stated engaging researchers from UNL and other pallid sturgeon experts through an elicitation process would be one way to move the discussion forward in a productive manner.</w:t>
      </w:r>
    </w:p>
    <w:p w14:paraId="33306641" w14:textId="77777777" w:rsidR="00B2671C" w:rsidRDefault="00B2671C" w:rsidP="003D0141">
      <w:pPr>
        <w:pStyle w:val="NoSpacing"/>
        <w:spacing w:after="60"/>
        <w:rPr>
          <w:rFonts w:ascii="Times New Roman" w:hAnsi="Times New Roman"/>
          <w:sz w:val="24"/>
          <w:szCs w:val="24"/>
        </w:rPr>
      </w:pPr>
    </w:p>
    <w:p w14:paraId="679CAAD7" w14:textId="0209207F" w:rsidR="003D0141" w:rsidRDefault="000F4A31" w:rsidP="003D0141">
      <w:pPr>
        <w:pStyle w:val="NoSpacing"/>
        <w:spacing w:after="60"/>
        <w:rPr>
          <w:rFonts w:ascii="Times New Roman" w:hAnsi="Times New Roman"/>
          <w:sz w:val="24"/>
          <w:szCs w:val="24"/>
        </w:rPr>
      </w:pPr>
      <w:r>
        <w:rPr>
          <w:rFonts w:ascii="Times New Roman" w:hAnsi="Times New Roman"/>
          <w:sz w:val="24"/>
          <w:szCs w:val="24"/>
        </w:rPr>
        <w:t xml:space="preserve">Baasch added that following the </w:t>
      </w:r>
      <w:r w:rsidR="00B2671C">
        <w:rPr>
          <w:rFonts w:ascii="Times New Roman" w:hAnsi="Times New Roman"/>
          <w:sz w:val="24"/>
          <w:szCs w:val="24"/>
        </w:rPr>
        <w:t xml:space="preserve">Pallid Sturgeon </w:t>
      </w:r>
      <w:r>
        <w:rPr>
          <w:rFonts w:ascii="Times New Roman" w:hAnsi="Times New Roman"/>
          <w:sz w:val="24"/>
          <w:szCs w:val="24"/>
        </w:rPr>
        <w:t>Working Group meeting Shadle asked for more information on additional spawning events in the lower Platte River and about where and when the 4 fish were recaptured after spawning. Baasch said Aaron Delonay (USGS) said there have been no documented spawning events in the lower Platte River or Missouri River since the flood in 2015, but that that may be because most research has been on the ‘skinny fish’ problem noted after the flood. All fish documented to have spawned were captured in or very near the Platte River and most were captured within 24-48 hours of spawning.</w:t>
      </w:r>
    </w:p>
    <w:p w14:paraId="4E0C2868" w14:textId="4376F6B9" w:rsidR="00B2671C" w:rsidRDefault="00B2671C" w:rsidP="003D0141">
      <w:pPr>
        <w:pStyle w:val="NoSpacing"/>
        <w:spacing w:after="60"/>
        <w:rPr>
          <w:rFonts w:ascii="Times New Roman" w:hAnsi="Times New Roman"/>
          <w:sz w:val="24"/>
          <w:szCs w:val="24"/>
        </w:rPr>
      </w:pPr>
    </w:p>
    <w:p w14:paraId="45E3E1FC" w14:textId="17C27391" w:rsidR="00B2671C" w:rsidRDefault="00B2671C" w:rsidP="003D0141">
      <w:pPr>
        <w:pStyle w:val="NoSpacing"/>
        <w:spacing w:after="60"/>
        <w:rPr>
          <w:rFonts w:ascii="Times New Roman" w:hAnsi="Times New Roman"/>
          <w:sz w:val="24"/>
          <w:szCs w:val="24"/>
        </w:rPr>
      </w:pPr>
      <w:r>
        <w:rPr>
          <w:rFonts w:ascii="Times New Roman" w:hAnsi="Times New Roman"/>
          <w:sz w:val="24"/>
          <w:szCs w:val="24"/>
        </w:rPr>
        <w:t>Czaplewski said the white paper did a good job of summarizing a lot information and w</w:t>
      </w:r>
      <w:r w:rsidR="00643B02">
        <w:rPr>
          <w:rFonts w:ascii="Times New Roman" w:hAnsi="Times New Roman"/>
          <w:sz w:val="24"/>
          <w:szCs w:val="24"/>
        </w:rPr>
        <w:t>ill</w:t>
      </w:r>
      <w:r>
        <w:rPr>
          <w:rFonts w:ascii="Times New Roman" w:hAnsi="Times New Roman"/>
          <w:sz w:val="24"/>
          <w:szCs w:val="24"/>
        </w:rPr>
        <w:t xml:space="preserve"> be helpful for the GC when deciding how to move forward with pallid sturgeon research during the Extension of the First Increment. </w:t>
      </w:r>
      <w:r w:rsidR="005C209C">
        <w:rPr>
          <w:rFonts w:ascii="Times New Roman" w:hAnsi="Times New Roman"/>
          <w:sz w:val="24"/>
          <w:szCs w:val="24"/>
        </w:rPr>
        <w:t xml:space="preserve">Runge said there seems to be a </w:t>
      </w:r>
      <w:r w:rsidR="00643B02">
        <w:rPr>
          <w:rFonts w:ascii="Times New Roman" w:hAnsi="Times New Roman"/>
          <w:sz w:val="24"/>
          <w:szCs w:val="24"/>
        </w:rPr>
        <w:t>lack of clarity in the scope and direction</w:t>
      </w:r>
      <w:r w:rsidR="005C209C">
        <w:rPr>
          <w:rFonts w:ascii="Times New Roman" w:hAnsi="Times New Roman"/>
          <w:sz w:val="24"/>
          <w:szCs w:val="24"/>
        </w:rPr>
        <w:t xml:space="preserve"> the GC </w:t>
      </w:r>
      <w:r w:rsidR="00643B02">
        <w:rPr>
          <w:rFonts w:ascii="Times New Roman" w:hAnsi="Times New Roman"/>
          <w:sz w:val="24"/>
          <w:szCs w:val="24"/>
        </w:rPr>
        <w:t xml:space="preserve">wants to pursue for pallid sturgeon learning. Farnsworth said the GC committed to doing something about pallid sturgeon learning to reduce uncertainty about pallid sturgeon use of the lower Platte River before we look at potential Program impacts on the lower Platte River so the EDO conducted the analyses presented in the white paper to evaluate what could be learned through data collected to date and through implementation of future research efforts. Conceptually it seems like an exert elicitation </w:t>
      </w:r>
      <w:r w:rsidR="0030705E">
        <w:rPr>
          <w:rFonts w:ascii="Times New Roman" w:hAnsi="Times New Roman"/>
          <w:sz w:val="24"/>
          <w:szCs w:val="24"/>
        </w:rPr>
        <w:t>approach may be as valuable as spending a lot of money on research; Jenniges said that a potential problem with an expert elicitation approach is that the opinions will all be based on 8 spawning events and that the Program has a very limited ability to influence any of the metrics that were evaluated in the white paper. La asked how the Program’s Stage Change Study played into the recommendations in the white paper and is there a plan to implement another Stage Change Study. Farnsworth said the Program has budgeted money to expand the Stage Change Study in the future, but the GC directed us to wait on conducting additional physical habitat research until we knew more about pallid sturgeon habitat needs</w:t>
      </w:r>
      <w:r w:rsidR="005C2754">
        <w:rPr>
          <w:rFonts w:ascii="Times New Roman" w:hAnsi="Times New Roman"/>
          <w:sz w:val="24"/>
          <w:szCs w:val="24"/>
        </w:rPr>
        <w:t xml:space="preserve">. Farnsworth said we could possibly collect Bathymetric LiDAR data on the lower Platte to develop a good 2-D model. Halteman said page 4 of the notes from the GC’s September 2017 meeting contains a good summary of the order of operations they want to seen done which indicates we should put on hold the research of Program impacts until we learn more about the importance of the lower Platte River for pallid sturgeon. </w:t>
      </w:r>
    </w:p>
    <w:p w14:paraId="19D83348" w14:textId="16340E13" w:rsidR="005F3FDC" w:rsidRDefault="005F3FDC" w:rsidP="003D0141">
      <w:pPr>
        <w:pStyle w:val="NoSpacing"/>
        <w:spacing w:after="60"/>
        <w:rPr>
          <w:rFonts w:ascii="Times New Roman" w:hAnsi="Times New Roman"/>
          <w:sz w:val="24"/>
          <w:szCs w:val="24"/>
        </w:rPr>
      </w:pPr>
    </w:p>
    <w:p w14:paraId="660CBC3A" w14:textId="3109DD50" w:rsidR="005F3FDC" w:rsidRDefault="005F3FDC" w:rsidP="003D0141">
      <w:pPr>
        <w:pStyle w:val="NoSpacing"/>
        <w:spacing w:after="60"/>
        <w:rPr>
          <w:rFonts w:ascii="Times New Roman" w:hAnsi="Times New Roman"/>
          <w:sz w:val="24"/>
          <w:szCs w:val="24"/>
        </w:rPr>
      </w:pPr>
      <w:r>
        <w:rPr>
          <w:rFonts w:ascii="Times New Roman" w:hAnsi="Times New Roman"/>
          <w:sz w:val="24"/>
          <w:szCs w:val="24"/>
        </w:rPr>
        <w:t xml:space="preserve">Shadle said </w:t>
      </w:r>
      <w:r w:rsidR="00F66208">
        <w:rPr>
          <w:rFonts w:ascii="Times New Roman" w:hAnsi="Times New Roman"/>
          <w:sz w:val="24"/>
          <w:szCs w:val="24"/>
        </w:rPr>
        <w:t>he doesn’t have a strong feeling for any of the approaches the EDO laid out but appreciated having information in the document about what could be learned from each of the approaches. Urie said the document lays out the Program’s ability to reduce uncertainties for various dollar expenditures and that the GC’s decision will likely be a policy decision so unless there were any strong feelings or recommendations the TAC should move the document forward to the GC.</w:t>
      </w:r>
      <w:r w:rsidR="006C1A34">
        <w:rPr>
          <w:rFonts w:ascii="Times New Roman" w:hAnsi="Times New Roman"/>
          <w:sz w:val="24"/>
          <w:szCs w:val="24"/>
        </w:rPr>
        <w:t xml:space="preserve"> Jenniges s</w:t>
      </w:r>
      <w:r w:rsidR="00824543">
        <w:rPr>
          <w:rFonts w:ascii="Times New Roman" w:hAnsi="Times New Roman"/>
          <w:sz w:val="24"/>
          <w:szCs w:val="24"/>
        </w:rPr>
        <w:t>uggest</w:t>
      </w:r>
      <w:r w:rsidR="006C1A34">
        <w:rPr>
          <w:rFonts w:ascii="Times New Roman" w:hAnsi="Times New Roman"/>
          <w:sz w:val="24"/>
          <w:szCs w:val="24"/>
        </w:rPr>
        <w:t xml:space="preserve">ed we </w:t>
      </w:r>
      <w:r w:rsidR="00824543">
        <w:rPr>
          <w:rFonts w:ascii="Times New Roman" w:hAnsi="Times New Roman"/>
          <w:sz w:val="24"/>
          <w:szCs w:val="24"/>
        </w:rPr>
        <w:t xml:space="preserve">consider including additional options (i.e., another stage change study, 2-D modelling, etc.) to evaluate what physical processes the Program can influence on the lower Platte River and then have an expert elicitation to see if those influences are likely to affect pallid sturgeon. </w:t>
      </w:r>
      <w:r w:rsidR="00672542">
        <w:rPr>
          <w:rFonts w:ascii="Times New Roman" w:hAnsi="Times New Roman"/>
          <w:sz w:val="24"/>
          <w:szCs w:val="24"/>
        </w:rPr>
        <w:t xml:space="preserve">Runge agreed that it would be important to understand the full extent of Program withdrawals and releases to help focus the discussion during a potential elicitation process. Czaplewski asked if taking this approach would get the Program a Biological Opinion because that is what the GC will want to know. Runge </w:t>
      </w:r>
      <w:r w:rsidR="00FD1F91">
        <w:rPr>
          <w:rFonts w:ascii="Times New Roman" w:hAnsi="Times New Roman"/>
          <w:sz w:val="24"/>
          <w:szCs w:val="24"/>
        </w:rPr>
        <w:t xml:space="preserve">said the </w:t>
      </w:r>
      <w:r w:rsidR="00B2550D">
        <w:rPr>
          <w:rFonts w:ascii="Times New Roman" w:hAnsi="Times New Roman"/>
          <w:sz w:val="24"/>
          <w:szCs w:val="24"/>
        </w:rPr>
        <w:t xml:space="preserve">biological conclusion for the </w:t>
      </w:r>
      <w:r w:rsidR="00FD1F91">
        <w:rPr>
          <w:rFonts w:ascii="Times New Roman" w:hAnsi="Times New Roman"/>
          <w:sz w:val="24"/>
          <w:szCs w:val="24"/>
        </w:rPr>
        <w:t>Program</w:t>
      </w:r>
      <w:r w:rsidR="00B2550D">
        <w:rPr>
          <w:rFonts w:ascii="Times New Roman" w:hAnsi="Times New Roman"/>
          <w:sz w:val="24"/>
          <w:szCs w:val="24"/>
        </w:rPr>
        <w:t>’s</w:t>
      </w:r>
      <w:r w:rsidR="00FD1F91">
        <w:rPr>
          <w:rFonts w:ascii="Times New Roman" w:hAnsi="Times New Roman"/>
          <w:sz w:val="24"/>
          <w:szCs w:val="24"/>
        </w:rPr>
        <w:t xml:space="preserve"> Biological Opinion </w:t>
      </w:r>
      <w:r w:rsidR="00B2550D">
        <w:rPr>
          <w:rFonts w:ascii="Times New Roman" w:hAnsi="Times New Roman"/>
          <w:sz w:val="24"/>
          <w:szCs w:val="24"/>
        </w:rPr>
        <w:t xml:space="preserve">was non-jeopardy </w:t>
      </w:r>
      <w:r w:rsidR="00FD1F91">
        <w:rPr>
          <w:rFonts w:ascii="Times New Roman" w:hAnsi="Times New Roman"/>
          <w:sz w:val="24"/>
          <w:szCs w:val="24"/>
        </w:rPr>
        <w:t xml:space="preserve">for pallid sturgeon so </w:t>
      </w:r>
      <w:r w:rsidR="00B2550D">
        <w:rPr>
          <w:rFonts w:ascii="Times New Roman" w:hAnsi="Times New Roman"/>
          <w:sz w:val="24"/>
          <w:szCs w:val="24"/>
        </w:rPr>
        <w:t xml:space="preserve">conducting </w:t>
      </w:r>
      <w:r w:rsidR="00FD1F91">
        <w:rPr>
          <w:rFonts w:ascii="Times New Roman" w:hAnsi="Times New Roman"/>
          <w:sz w:val="24"/>
          <w:szCs w:val="24"/>
        </w:rPr>
        <w:t xml:space="preserve">research or monitoring </w:t>
      </w:r>
      <w:r w:rsidR="00B2550D">
        <w:rPr>
          <w:rFonts w:ascii="Times New Roman" w:hAnsi="Times New Roman"/>
          <w:sz w:val="24"/>
          <w:szCs w:val="24"/>
        </w:rPr>
        <w:t>would not change the conclusion</w:t>
      </w:r>
      <w:r w:rsidR="00FD1F91">
        <w:rPr>
          <w:rFonts w:ascii="Times New Roman" w:hAnsi="Times New Roman"/>
          <w:sz w:val="24"/>
          <w:szCs w:val="24"/>
        </w:rPr>
        <w:t xml:space="preserve">. Smith said we are trying to provide the decision makers </w:t>
      </w:r>
      <w:r w:rsidR="00FD1F91">
        <w:rPr>
          <w:rFonts w:ascii="Times New Roman" w:hAnsi="Times New Roman"/>
          <w:sz w:val="24"/>
          <w:szCs w:val="24"/>
        </w:rPr>
        <w:lastRenderedPageBreak/>
        <w:t xml:space="preserve">information to use during </w:t>
      </w:r>
      <w:r w:rsidR="00B2550D">
        <w:rPr>
          <w:rFonts w:ascii="Times New Roman" w:hAnsi="Times New Roman"/>
          <w:sz w:val="24"/>
          <w:szCs w:val="24"/>
        </w:rPr>
        <w:t xml:space="preserve">Second </w:t>
      </w:r>
      <w:r w:rsidR="00FD1F91">
        <w:rPr>
          <w:rFonts w:ascii="Times New Roman" w:hAnsi="Times New Roman"/>
          <w:sz w:val="24"/>
          <w:szCs w:val="24"/>
        </w:rPr>
        <w:t xml:space="preserve">Increment discussions to continue to have a Non-jeopardy Opinion and there is also the factor of money for pallid sturgeon versus water. La asked it there was interest in adding research options as discussed by Jenniges; Smith said we could include additional options for the GC to consider. Brown suggested we include </w:t>
      </w:r>
      <w:r w:rsidR="005962A4">
        <w:rPr>
          <w:rFonts w:ascii="Times New Roman" w:hAnsi="Times New Roman"/>
          <w:sz w:val="24"/>
          <w:szCs w:val="24"/>
        </w:rPr>
        <w:t xml:space="preserve">information from </w:t>
      </w:r>
      <w:r w:rsidR="00FD1F91">
        <w:rPr>
          <w:rFonts w:ascii="Times New Roman" w:hAnsi="Times New Roman"/>
          <w:sz w:val="24"/>
          <w:szCs w:val="24"/>
        </w:rPr>
        <w:t xml:space="preserve">page 4 of the September GC Meeting </w:t>
      </w:r>
      <w:r w:rsidR="005962A4">
        <w:rPr>
          <w:rFonts w:ascii="Times New Roman" w:hAnsi="Times New Roman"/>
          <w:sz w:val="24"/>
          <w:szCs w:val="24"/>
        </w:rPr>
        <w:t xml:space="preserve">in the front of the white paper so the GC understands the options currently in the white paper are to get at bullet point 1 and to provide context for additional options relevant to bullet points 2 and 3 in the notes. </w:t>
      </w:r>
      <w:r w:rsidR="008B3563">
        <w:rPr>
          <w:rFonts w:ascii="Times New Roman" w:hAnsi="Times New Roman"/>
          <w:sz w:val="24"/>
          <w:szCs w:val="24"/>
        </w:rPr>
        <w:t xml:space="preserve">Halteman suggested we discuss the white paper options with the GC </w:t>
      </w:r>
      <w:r w:rsidR="0098082F">
        <w:rPr>
          <w:rFonts w:ascii="Times New Roman" w:hAnsi="Times New Roman"/>
          <w:sz w:val="24"/>
          <w:szCs w:val="24"/>
        </w:rPr>
        <w:t xml:space="preserve">and their intent </w:t>
      </w:r>
      <w:r w:rsidR="008B3563">
        <w:rPr>
          <w:rFonts w:ascii="Times New Roman" w:hAnsi="Times New Roman"/>
          <w:sz w:val="24"/>
          <w:szCs w:val="24"/>
        </w:rPr>
        <w:t xml:space="preserve">and discuss options for bullet points 2 and 3 </w:t>
      </w:r>
      <w:r w:rsidR="0098082F">
        <w:rPr>
          <w:rFonts w:ascii="Times New Roman" w:hAnsi="Times New Roman"/>
          <w:sz w:val="24"/>
          <w:szCs w:val="24"/>
        </w:rPr>
        <w:t>also</w:t>
      </w:r>
      <w:r w:rsidR="008B3563">
        <w:rPr>
          <w:rFonts w:ascii="Times New Roman" w:hAnsi="Times New Roman"/>
          <w:sz w:val="24"/>
          <w:szCs w:val="24"/>
        </w:rPr>
        <w:t>. Smith said the EDO would put together a cover memo that provides a discussion template for the GC in June.</w:t>
      </w:r>
      <w:r w:rsidR="00225294">
        <w:rPr>
          <w:rFonts w:ascii="Times New Roman" w:hAnsi="Times New Roman"/>
          <w:sz w:val="24"/>
          <w:szCs w:val="24"/>
        </w:rPr>
        <w:t xml:space="preserve"> </w:t>
      </w:r>
    </w:p>
    <w:p w14:paraId="0CDB8B96" w14:textId="14199B58" w:rsidR="003D0141" w:rsidRDefault="003D0141" w:rsidP="003D0141">
      <w:pPr>
        <w:pStyle w:val="NoSpacing"/>
        <w:spacing w:after="60"/>
        <w:rPr>
          <w:rFonts w:ascii="Times New Roman" w:hAnsi="Times New Roman"/>
          <w:b/>
          <w:sz w:val="24"/>
          <w:szCs w:val="24"/>
          <w:u w:val="single"/>
        </w:rPr>
      </w:pPr>
    </w:p>
    <w:p w14:paraId="35692808" w14:textId="6C7DD394" w:rsidR="00184CC2" w:rsidRDefault="00184CC2" w:rsidP="003D0141">
      <w:pPr>
        <w:pStyle w:val="NoSpacing"/>
        <w:spacing w:after="60"/>
        <w:rPr>
          <w:rFonts w:ascii="Times New Roman" w:hAnsi="Times New Roman"/>
          <w:b/>
          <w:sz w:val="24"/>
          <w:szCs w:val="24"/>
          <w:u w:val="single"/>
        </w:rPr>
      </w:pPr>
      <w:r w:rsidRPr="00567125">
        <w:rPr>
          <w:rFonts w:ascii="Times New Roman" w:hAnsi="Times New Roman"/>
          <w:b/>
          <w:sz w:val="24"/>
          <w:szCs w:val="24"/>
          <w:u w:val="single"/>
        </w:rPr>
        <w:t xml:space="preserve">Summary of Decisions from the </w:t>
      </w:r>
      <w:r w:rsidRPr="0035563D">
        <w:rPr>
          <w:rFonts w:ascii="Times New Roman" w:hAnsi="Times New Roman"/>
          <w:b/>
          <w:sz w:val="24"/>
          <w:szCs w:val="24"/>
          <w:u w:val="single"/>
        </w:rPr>
        <w:t>May</w:t>
      </w:r>
      <w:r>
        <w:rPr>
          <w:rFonts w:ascii="Times New Roman" w:hAnsi="Times New Roman"/>
          <w:b/>
          <w:sz w:val="24"/>
          <w:szCs w:val="24"/>
          <w:u w:val="single"/>
        </w:rPr>
        <w:t xml:space="preserve"> 2018</w:t>
      </w:r>
      <w:r w:rsidRPr="00567125">
        <w:rPr>
          <w:rFonts w:ascii="Times New Roman" w:hAnsi="Times New Roman"/>
          <w:b/>
          <w:sz w:val="24"/>
          <w:szCs w:val="24"/>
          <w:u w:val="single"/>
        </w:rPr>
        <w:t xml:space="preserve"> TAC Meeting</w:t>
      </w:r>
    </w:p>
    <w:p w14:paraId="322ABBA5" w14:textId="47C47B72" w:rsidR="00184CC2" w:rsidRDefault="00975929" w:rsidP="003D0141">
      <w:pPr>
        <w:pStyle w:val="NoSpacing"/>
        <w:spacing w:after="60"/>
        <w:rPr>
          <w:rFonts w:ascii="Times New Roman" w:hAnsi="Times New Roman"/>
          <w:sz w:val="24"/>
          <w:szCs w:val="24"/>
        </w:rPr>
      </w:pPr>
      <w:r>
        <w:rPr>
          <w:rFonts w:ascii="Times New Roman" w:hAnsi="Times New Roman"/>
          <w:sz w:val="24"/>
          <w:szCs w:val="24"/>
        </w:rPr>
        <w:t>Baasch said we would likely have another TAC meeting in July to discuss the GC’s decision regarding pallid sturgeon, but that would be coordinated via email and Doodle Poll.</w:t>
      </w:r>
    </w:p>
    <w:p w14:paraId="7CC3EC6A" w14:textId="77777777" w:rsidR="00184CC2" w:rsidRPr="00184CC2" w:rsidRDefault="00184CC2" w:rsidP="003D0141">
      <w:pPr>
        <w:pStyle w:val="NoSpacing"/>
        <w:spacing w:after="60"/>
        <w:rPr>
          <w:rFonts w:ascii="Times New Roman" w:hAnsi="Times New Roman"/>
          <w:sz w:val="24"/>
          <w:szCs w:val="24"/>
        </w:rPr>
      </w:pPr>
    </w:p>
    <w:p w14:paraId="450F6ED8" w14:textId="0B7FF2C8" w:rsidR="00AD216C" w:rsidRPr="00567125" w:rsidRDefault="00AD216C" w:rsidP="00AD216C">
      <w:pPr>
        <w:pStyle w:val="NoSpacing"/>
        <w:spacing w:after="60"/>
        <w:rPr>
          <w:rFonts w:ascii="Times New Roman" w:hAnsi="Times New Roman"/>
          <w:sz w:val="24"/>
          <w:szCs w:val="24"/>
          <w:u w:val="single"/>
        </w:rPr>
      </w:pPr>
      <w:r w:rsidRPr="00567125">
        <w:rPr>
          <w:rFonts w:ascii="Times New Roman" w:hAnsi="Times New Roman"/>
          <w:b/>
          <w:sz w:val="24"/>
          <w:szCs w:val="24"/>
          <w:u w:val="single"/>
        </w:rPr>
        <w:t xml:space="preserve">Summary of Decisions from </w:t>
      </w:r>
      <w:r w:rsidR="00E959A5" w:rsidRPr="00567125">
        <w:rPr>
          <w:rFonts w:ascii="Times New Roman" w:hAnsi="Times New Roman"/>
          <w:b/>
          <w:sz w:val="24"/>
          <w:szCs w:val="24"/>
          <w:u w:val="single"/>
        </w:rPr>
        <w:t xml:space="preserve">the </w:t>
      </w:r>
      <w:r w:rsidR="0035563D" w:rsidRPr="0035563D">
        <w:rPr>
          <w:rFonts w:ascii="Times New Roman" w:hAnsi="Times New Roman"/>
          <w:b/>
          <w:sz w:val="24"/>
          <w:szCs w:val="24"/>
          <w:u w:val="single"/>
        </w:rPr>
        <w:t>May</w:t>
      </w:r>
      <w:r w:rsidR="00B22E87">
        <w:rPr>
          <w:rFonts w:ascii="Times New Roman" w:hAnsi="Times New Roman"/>
          <w:b/>
          <w:sz w:val="24"/>
          <w:szCs w:val="24"/>
          <w:u w:val="single"/>
        </w:rPr>
        <w:t xml:space="preserve"> 2018</w:t>
      </w:r>
      <w:r w:rsidRPr="00567125">
        <w:rPr>
          <w:rFonts w:ascii="Times New Roman" w:hAnsi="Times New Roman"/>
          <w:b/>
          <w:sz w:val="24"/>
          <w:szCs w:val="24"/>
          <w:u w:val="single"/>
        </w:rPr>
        <w:t xml:space="preserve"> TAC Meeting</w:t>
      </w:r>
    </w:p>
    <w:p w14:paraId="2434E437" w14:textId="2BCB4C80" w:rsidR="00FF059D" w:rsidRDefault="00FF059D" w:rsidP="00D80C13">
      <w:pPr>
        <w:pStyle w:val="ListParagraph"/>
        <w:numPr>
          <w:ilvl w:val="0"/>
          <w:numId w:val="28"/>
        </w:numPr>
        <w:spacing w:after="0" w:line="240" w:lineRule="auto"/>
        <w:ind w:left="360"/>
        <w:rPr>
          <w:rFonts w:ascii="Times New Roman" w:hAnsi="Times New Roman"/>
          <w:b/>
          <w:sz w:val="24"/>
          <w:szCs w:val="24"/>
        </w:rPr>
      </w:pPr>
      <w:r>
        <w:rPr>
          <w:rFonts w:ascii="Times New Roman" w:hAnsi="Times New Roman"/>
          <w:b/>
          <w:sz w:val="24"/>
          <w:szCs w:val="24"/>
        </w:rPr>
        <w:t>The TAC nominated Brock Merrill to be the TAC Chair for 2018</w:t>
      </w:r>
    </w:p>
    <w:p w14:paraId="65B8E3F6" w14:textId="3EA69E18" w:rsidR="0041732E" w:rsidRDefault="005D5C8B" w:rsidP="00D80C13">
      <w:pPr>
        <w:pStyle w:val="ListParagraph"/>
        <w:numPr>
          <w:ilvl w:val="0"/>
          <w:numId w:val="28"/>
        </w:numPr>
        <w:spacing w:after="0" w:line="240" w:lineRule="auto"/>
        <w:ind w:left="360"/>
        <w:rPr>
          <w:rFonts w:ascii="Times New Roman" w:hAnsi="Times New Roman"/>
          <w:b/>
          <w:sz w:val="24"/>
          <w:szCs w:val="24"/>
        </w:rPr>
      </w:pPr>
      <w:r>
        <w:rPr>
          <w:rFonts w:ascii="Times New Roman" w:hAnsi="Times New Roman"/>
          <w:b/>
          <w:sz w:val="24"/>
          <w:szCs w:val="24"/>
        </w:rPr>
        <w:t>The TAC approved the January 29, 2018 TAC Meeting Minutes as Final</w:t>
      </w:r>
    </w:p>
    <w:p w14:paraId="6B6BF8ED" w14:textId="713DAA3D" w:rsidR="0041732E" w:rsidRDefault="0041732E" w:rsidP="00D80C13">
      <w:pPr>
        <w:pStyle w:val="ListParagraph"/>
        <w:numPr>
          <w:ilvl w:val="0"/>
          <w:numId w:val="28"/>
        </w:numPr>
        <w:spacing w:after="0" w:line="240" w:lineRule="auto"/>
        <w:ind w:left="360"/>
        <w:rPr>
          <w:rFonts w:ascii="Times New Roman" w:hAnsi="Times New Roman"/>
          <w:b/>
          <w:sz w:val="24"/>
          <w:szCs w:val="24"/>
        </w:rPr>
      </w:pPr>
      <w:r>
        <w:rPr>
          <w:rFonts w:ascii="Times New Roman" w:hAnsi="Times New Roman"/>
          <w:b/>
          <w:sz w:val="24"/>
          <w:szCs w:val="24"/>
        </w:rPr>
        <w:t>The TAC approved the Fall 2017 Whooping Crane Monitoring Report</w:t>
      </w:r>
    </w:p>
    <w:p w14:paraId="47C719AF" w14:textId="190BD424" w:rsidR="00225AFF" w:rsidRDefault="00C45B1A" w:rsidP="00D80C13">
      <w:pPr>
        <w:pStyle w:val="ListParagraph"/>
        <w:numPr>
          <w:ilvl w:val="0"/>
          <w:numId w:val="28"/>
        </w:numPr>
        <w:spacing w:after="0" w:line="240" w:lineRule="auto"/>
        <w:ind w:left="360"/>
        <w:rPr>
          <w:rFonts w:ascii="Times New Roman" w:hAnsi="Times New Roman"/>
          <w:b/>
          <w:sz w:val="24"/>
          <w:szCs w:val="24"/>
        </w:rPr>
      </w:pPr>
      <w:r w:rsidRPr="00D80C13">
        <w:rPr>
          <w:rFonts w:ascii="Times New Roman" w:hAnsi="Times New Roman"/>
          <w:b/>
          <w:sz w:val="24"/>
          <w:szCs w:val="24"/>
        </w:rPr>
        <w:t xml:space="preserve">The TAC </w:t>
      </w:r>
      <w:r w:rsidR="00D80C13" w:rsidRPr="00D80C13">
        <w:rPr>
          <w:rFonts w:ascii="Times New Roman" w:hAnsi="Times New Roman"/>
          <w:b/>
          <w:sz w:val="24"/>
          <w:szCs w:val="24"/>
        </w:rPr>
        <w:t>recommend</w:t>
      </w:r>
      <w:r w:rsidR="00D80C13">
        <w:rPr>
          <w:rFonts w:ascii="Times New Roman" w:hAnsi="Times New Roman"/>
          <w:b/>
          <w:sz w:val="24"/>
          <w:szCs w:val="24"/>
        </w:rPr>
        <w:t>ed</w:t>
      </w:r>
      <w:r w:rsidR="00D80C13" w:rsidRPr="00D80C13">
        <w:rPr>
          <w:rFonts w:ascii="Times New Roman" w:hAnsi="Times New Roman"/>
          <w:b/>
          <w:sz w:val="24"/>
          <w:szCs w:val="24"/>
        </w:rPr>
        <w:t xml:space="preserve"> the GC approve publication </w:t>
      </w:r>
      <w:r w:rsidR="005D5C8B">
        <w:rPr>
          <w:rFonts w:ascii="Times New Roman" w:hAnsi="Times New Roman"/>
          <w:b/>
          <w:sz w:val="24"/>
          <w:szCs w:val="24"/>
        </w:rPr>
        <w:t>of the Sandhill Crane report with edits discussed during the meeting</w:t>
      </w:r>
      <w:r w:rsidR="00D80C13">
        <w:rPr>
          <w:rFonts w:ascii="Times New Roman" w:hAnsi="Times New Roman"/>
          <w:b/>
          <w:sz w:val="24"/>
          <w:szCs w:val="24"/>
        </w:rPr>
        <w:t>.</w:t>
      </w:r>
    </w:p>
    <w:p w14:paraId="5D439732" w14:textId="1DBB6B39" w:rsidR="005D5C8B" w:rsidRPr="005D5C8B" w:rsidRDefault="005D5C8B" w:rsidP="005D5C8B">
      <w:pPr>
        <w:pStyle w:val="NoSpacing"/>
        <w:numPr>
          <w:ilvl w:val="0"/>
          <w:numId w:val="28"/>
        </w:numPr>
        <w:ind w:left="360"/>
        <w:rPr>
          <w:rFonts w:ascii="Times New Roman" w:hAnsi="Times New Roman"/>
          <w:b/>
          <w:sz w:val="24"/>
          <w:szCs w:val="24"/>
        </w:rPr>
      </w:pPr>
      <w:r w:rsidRPr="005D5C8B">
        <w:rPr>
          <w:rFonts w:ascii="Times New Roman" w:hAnsi="Times New Roman"/>
          <w:b/>
          <w:sz w:val="24"/>
          <w:szCs w:val="24"/>
        </w:rPr>
        <w:t>The TAC decided to wait on requesting GC approval to publish Whooping Crane Synthesis Chapter 4</w:t>
      </w:r>
      <w:r>
        <w:rPr>
          <w:rFonts w:ascii="Times New Roman" w:hAnsi="Times New Roman"/>
          <w:b/>
          <w:sz w:val="24"/>
          <w:szCs w:val="24"/>
        </w:rPr>
        <w:t xml:space="preserve"> </w:t>
      </w:r>
      <w:r w:rsidRPr="005D5C8B">
        <w:rPr>
          <w:rFonts w:ascii="Times New Roman" w:hAnsi="Times New Roman"/>
          <w:b/>
          <w:sz w:val="24"/>
          <w:szCs w:val="24"/>
        </w:rPr>
        <w:t>until the edits discussed were made.</w:t>
      </w:r>
    </w:p>
    <w:p w14:paraId="052BEF52" w14:textId="6CFA8912" w:rsidR="00D80C13" w:rsidRPr="00D80C13" w:rsidRDefault="0040159A" w:rsidP="00D80C13">
      <w:pPr>
        <w:pStyle w:val="ListParagraph"/>
        <w:numPr>
          <w:ilvl w:val="0"/>
          <w:numId w:val="28"/>
        </w:numPr>
        <w:spacing w:after="0" w:line="240" w:lineRule="auto"/>
        <w:ind w:left="360"/>
        <w:rPr>
          <w:rFonts w:ascii="Times New Roman" w:hAnsi="Times New Roman"/>
          <w:b/>
          <w:sz w:val="24"/>
          <w:szCs w:val="24"/>
        </w:rPr>
      </w:pPr>
      <w:r w:rsidRPr="00D80C13">
        <w:rPr>
          <w:rFonts w:ascii="Times New Roman" w:hAnsi="Times New Roman"/>
          <w:b/>
          <w:sz w:val="24"/>
          <w:szCs w:val="24"/>
        </w:rPr>
        <w:t>The TAC recommend</w:t>
      </w:r>
      <w:r>
        <w:rPr>
          <w:rFonts w:ascii="Times New Roman" w:hAnsi="Times New Roman"/>
          <w:b/>
          <w:sz w:val="24"/>
          <w:szCs w:val="24"/>
        </w:rPr>
        <w:t>ed</w:t>
      </w:r>
      <w:r w:rsidRPr="00D80C13">
        <w:rPr>
          <w:rFonts w:ascii="Times New Roman" w:hAnsi="Times New Roman"/>
          <w:b/>
          <w:sz w:val="24"/>
          <w:szCs w:val="24"/>
        </w:rPr>
        <w:t xml:space="preserve"> the GC approve publication </w:t>
      </w:r>
      <w:r>
        <w:rPr>
          <w:rFonts w:ascii="Times New Roman" w:hAnsi="Times New Roman"/>
          <w:b/>
          <w:sz w:val="24"/>
          <w:szCs w:val="24"/>
        </w:rPr>
        <w:t>of the Whooping Crane Diurnal Habitat Selection report.</w:t>
      </w:r>
    </w:p>
    <w:sectPr w:rsidR="00D80C13" w:rsidRPr="00D80C13" w:rsidSect="006C76C5">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3F37" w14:textId="77777777" w:rsidR="00FD728E" w:rsidRDefault="00FD728E" w:rsidP="00F61E8F">
      <w:pPr>
        <w:spacing w:after="0" w:line="240" w:lineRule="auto"/>
      </w:pPr>
      <w:r>
        <w:separator/>
      </w:r>
    </w:p>
  </w:endnote>
  <w:endnote w:type="continuationSeparator" w:id="0">
    <w:p w14:paraId="62639A9D" w14:textId="77777777" w:rsidR="00FD728E" w:rsidRDefault="00FD728E" w:rsidP="00F6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D6C8" w14:textId="77777777" w:rsidR="00184CC2" w:rsidRDefault="00184CC2" w:rsidP="00BD5F7D">
    <w:pPr>
      <w:pStyle w:val="Footer"/>
      <w:rPr>
        <w:rFonts w:ascii="Arial" w:hAnsi="Arial" w:cs="Arial"/>
        <w:sz w:val="16"/>
        <w:szCs w:val="16"/>
      </w:rPr>
    </w:pPr>
    <w:r w:rsidRPr="00895E2F">
      <w:rPr>
        <w:rFonts w:ascii="Arial" w:hAnsi="Arial" w:cs="Arial"/>
        <w:sz w:val="16"/>
        <w:szCs w:val="16"/>
      </w:rPr>
      <w:t>This document is a draft based on one person's notes of the meeting. The official meeting minutes may be different if corrections are made by the Technical Advisory Committee.</w:t>
    </w:r>
  </w:p>
  <w:p w14:paraId="450F6EE7" w14:textId="3AC8AD08" w:rsidR="00184CC2" w:rsidRPr="00C35807" w:rsidRDefault="00184CC2" w:rsidP="00BD5F7D">
    <w:pPr>
      <w:pStyle w:val="Footer"/>
    </w:pPr>
    <w:r w:rsidRPr="00CB13D4">
      <w:rPr>
        <w:rFonts w:ascii="Arial" w:hAnsi="Arial" w:cs="Arial"/>
        <w:b/>
        <w:sz w:val="16"/>
        <w:szCs w:val="16"/>
      </w:rPr>
      <w:t xml:space="preserve">PRRIP TAC </w:t>
    </w:r>
    <w:r>
      <w:rPr>
        <w:rFonts w:ascii="Arial" w:hAnsi="Arial" w:cs="Arial"/>
        <w:b/>
        <w:sz w:val="16"/>
        <w:szCs w:val="16"/>
      </w:rPr>
      <w:t>Meeting Minutes</w:t>
    </w:r>
    <w:r w:rsidRPr="00CB13D4">
      <w:rPr>
        <w:rFonts w:ascii="Arial" w:hAnsi="Arial" w:cs="Arial"/>
        <w:b/>
        <w:sz w:val="16"/>
        <w:szCs w:val="16"/>
      </w:rPr>
      <w:tab/>
    </w:r>
    <w:r w:rsidRPr="00CB13D4">
      <w:rPr>
        <w:rFonts w:ascii="Arial" w:hAnsi="Arial" w:cs="Arial"/>
        <w:b/>
        <w:sz w:val="16"/>
        <w:szCs w:val="16"/>
      </w:rPr>
      <w:tab/>
      <w:t xml:space="preserve">Page </w:t>
    </w:r>
    <w:r w:rsidRPr="00CB13D4">
      <w:rPr>
        <w:rFonts w:ascii="Arial" w:hAnsi="Arial" w:cs="Arial"/>
        <w:b/>
        <w:sz w:val="16"/>
        <w:szCs w:val="16"/>
      </w:rPr>
      <w:fldChar w:fldCharType="begin"/>
    </w:r>
    <w:r w:rsidRPr="00CB13D4">
      <w:rPr>
        <w:rFonts w:ascii="Arial" w:hAnsi="Arial" w:cs="Arial"/>
        <w:b/>
        <w:sz w:val="16"/>
        <w:szCs w:val="16"/>
      </w:rPr>
      <w:instrText xml:space="preserve"> PAGE </w:instrText>
    </w:r>
    <w:r w:rsidRPr="00CB13D4">
      <w:rPr>
        <w:rFonts w:ascii="Arial" w:hAnsi="Arial" w:cs="Arial"/>
        <w:b/>
        <w:sz w:val="16"/>
        <w:szCs w:val="16"/>
      </w:rPr>
      <w:fldChar w:fldCharType="separate"/>
    </w:r>
    <w:r w:rsidR="002B0E51">
      <w:rPr>
        <w:rFonts w:ascii="Arial" w:hAnsi="Arial" w:cs="Arial"/>
        <w:b/>
        <w:noProof/>
        <w:sz w:val="16"/>
        <w:szCs w:val="16"/>
      </w:rPr>
      <w:t>1</w:t>
    </w:r>
    <w:r w:rsidRPr="00CB13D4">
      <w:rPr>
        <w:rFonts w:ascii="Arial" w:hAnsi="Arial" w:cs="Arial"/>
        <w:b/>
        <w:sz w:val="16"/>
        <w:szCs w:val="16"/>
      </w:rPr>
      <w:fldChar w:fldCharType="end"/>
    </w:r>
    <w:r w:rsidRPr="00CB13D4">
      <w:rPr>
        <w:rFonts w:ascii="Arial" w:hAnsi="Arial" w:cs="Arial"/>
        <w:b/>
        <w:sz w:val="16"/>
        <w:szCs w:val="16"/>
      </w:rPr>
      <w:t xml:space="preserve"> of </w:t>
    </w:r>
    <w:r w:rsidRPr="00CB13D4">
      <w:rPr>
        <w:rFonts w:ascii="Arial" w:hAnsi="Arial" w:cs="Arial"/>
        <w:b/>
        <w:sz w:val="16"/>
        <w:szCs w:val="16"/>
      </w:rPr>
      <w:fldChar w:fldCharType="begin"/>
    </w:r>
    <w:r w:rsidRPr="00CB13D4">
      <w:rPr>
        <w:rFonts w:ascii="Arial" w:hAnsi="Arial" w:cs="Arial"/>
        <w:b/>
        <w:sz w:val="16"/>
        <w:szCs w:val="16"/>
      </w:rPr>
      <w:instrText xml:space="preserve"> NUMPAGES  </w:instrText>
    </w:r>
    <w:r w:rsidRPr="00CB13D4">
      <w:rPr>
        <w:rFonts w:ascii="Arial" w:hAnsi="Arial" w:cs="Arial"/>
        <w:b/>
        <w:sz w:val="16"/>
        <w:szCs w:val="16"/>
      </w:rPr>
      <w:fldChar w:fldCharType="separate"/>
    </w:r>
    <w:r w:rsidR="002B0E51">
      <w:rPr>
        <w:rFonts w:ascii="Arial" w:hAnsi="Arial" w:cs="Arial"/>
        <w:b/>
        <w:noProof/>
        <w:sz w:val="16"/>
        <w:szCs w:val="16"/>
      </w:rPr>
      <w:t>7</w:t>
    </w:r>
    <w:r w:rsidRPr="00CB13D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BCBC" w14:textId="77777777" w:rsidR="00FD728E" w:rsidRDefault="00FD728E" w:rsidP="00F61E8F">
      <w:pPr>
        <w:spacing w:after="0" w:line="240" w:lineRule="auto"/>
      </w:pPr>
      <w:r>
        <w:separator/>
      </w:r>
    </w:p>
  </w:footnote>
  <w:footnote w:type="continuationSeparator" w:id="0">
    <w:p w14:paraId="12BB4455" w14:textId="77777777" w:rsidR="00FD728E" w:rsidRDefault="00FD728E" w:rsidP="00F6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6EE5" w14:textId="349A76A5" w:rsidR="00184CC2" w:rsidRPr="00D05B79" w:rsidRDefault="00184CC2">
    <w:pPr>
      <w:pStyle w:val="Header"/>
      <w:rPr>
        <w:rFonts w:ascii="Arial" w:hAnsi="Arial" w:cs="Arial"/>
        <w:b/>
        <w:color w:val="000000"/>
        <w:sz w:val="16"/>
        <w:szCs w:val="16"/>
      </w:rPr>
    </w:pPr>
    <w:r>
      <w:rPr>
        <w:rFonts w:ascii="Arial" w:hAnsi="Arial" w:cs="Arial"/>
        <w:b/>
        <w:noProof/>
        <w:color w:val="000000"/>
        <w:sz w:val="16"/>
        <w:szCs w:val="16"/>
      </w:rPr>
      <mc:AlternateContent>
        <mc:Choice Requires="wps">
          <w:drawing>
            <wp:anchor distT="4294967291" distB="4294967291" distL="114300" distR="114300" simplePos="0" relativeHeight="251660288" behindDoc="0" locked="0" layoutInCell="1" allowOverlap="1" wp14:anchorId="450F6EE8" wp14:editId="78302B80">
              <wp:simplePos x="0" y="0"/>
              <wp:positionH relativeFrom="column">
                <wp:posOffset>0</wp:posOffset>
              </wp:positionH>
              <wp:positionV relativeFrom="paragraph">
                <wp:posOffset>440054</wp:posOffset>
              </wp:positionV>
              <wp:extent cx="27432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982AA" id="_x0000_t32" coordsize="21600,21600" o:spt="32" o:oned="t" path="m,l21600,21600e" filled="f">
              <v:path arrowok="t" fillok="f" o:connecttype="none"/>
              <o:lock v:ext="edit" shapetype="t"/>
            </v:shapetype>
            <v:shape id="AutoShape 12" o:spid="_x0000_s1026" type="#_x0000_t32" style="position:absolute;margin-left:0;margin-top:34.65pt;width:3in;height:0;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" strokeweight="1.5pt"/>
          </w:pict>
        </mc:Fallback>
      </mc:AlternateContent>
    </w:r>
    <w:r>
      <w:rPr>
        <w:rFonts w:ascii="Arial" w:hAnsi="Arial" w:cs="Arial"/>
        <w:b/>
        <w:noProof/>
        <w:color w:val="000000"/>
        <w:sz w:val="16"/>
        <w:szCs w:val="16"/>
      </w:rPr>
      <mc:AlternateContent>
        <mc:Choice Requires="wps">
          <w:drawing>
            <wp:anchor distT="4294967291" distB="4294967291" distL="114300" distR="114300" simplePos="0" relativeHeight="251661312" behindDoc="0" locked="0" layoutInCell="1" allowOverlap="1" wp14:anchorId="450F6EE9" wp14:editId="26B0FCC2">
              <wp:simplePos x="0" y="0"/>
              <wp:positionH relativeFrom="column">
                <wp:posOffset>3200400</wp:posOffset>
              </wp:positionH>
              <wp:positionV relativeFrom="paragraph">
                <wp:posOffset>437514</wp:posOffset>
              </wp:positionV>
              <wp:extent cx="274320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05CEA" id="AutoShape 13" o:spid="_x0000_s1026" type="#_x0000_t32" style="position:absolute;margin-left:252pt;margin-top:34.45pt;width:3in;height:0;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8VJQ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" strokeweight="1.5pt"/>
          </w:pict>
        </mc:Fallback>
      </mc:AlternateContent>
    </w:r>
    <w:r w:rsidRPr="00882B1D">
      <w:rPr>
        <w:rFonts w:ascii="Arial" w:hAnsi="Arial" w:cs="Arial"/>
        <w:b/>
        <w:color w:val="000000"/>
        <w:sz w:val="16"/>
        <w:szCs w:val="16"/>
      </w:rPr>
      <w:t xml:space="preserve">PRRIP – ED </w:t>
    </w:r>
    <w:r w:rsidRPr="00482BDD">
      <w:rPr>
        <w:rFonts w:ascii="Arial" w:hAnsi="Arial" w:cs="Arial"/>
        <w:b/>
        <w:sz w:val="16"/>
        <w:szCs w:val="16"/>
      </w:rPr>
      <w:t>OFFICE</w:t>
    </w:r>
    <w:r>
      <w:rPr>
        <w:rFonts w:ascii="Arial" w:hAnsi="Arial" w:cs="Arial"/>
        <w:b/>
        <w:sz w:val="16"/>
        <w:szCs w:val="16"/>
      </w:rPr>
      <w:t xml:space="preserve"> </w:t>
    </w:r>
    <w:r w:rsidRPr="00021AD3">
      <w:rPr>
        <w:rFonts w:ascii="Arial" w:hAnsi="Arial" w:cs="Arial"/>
        <w:b/>
        <w:sz w:val="16"/>
        <w:szCs w:val="16"/>
        <w:highlight w:val="yellow"/>
      </w:rPr>
      <w:t>DRAFT</w:t>
    </w:r>
    <w:r w:rsidRPr="00482BDD">
      <w:rPr>
        <w:rFonts w:ascii="Arial" w:hAnsi="Arial" w:cs="Arial"/>
        <w:b/>
        <w:sz w:val="16"/>
        <w:szCs w:val="16"/>
      </w:rPr>
      <w:tab/>
    </w:r>
    <w:r w:rsidRPr="00482BDD">
      <w:rPr>
        <w:rFonts w:ascii="Arial" w:hAnsi="Arial" w:cs="Arial"/>
        <w:b/>
        <w:noProof/>
        <w:sz w:val="16"/>
        <w:szCs w:val="16"/>
      </w:rPr>
      <w:drawing>
        <wp:inline distT="0" distB="0" distL="0" distR="0" wp14:anchorId="450F6EEA" wp14:editId="450F6EEB">
          <wp:extent cx="478155" cy="648335"/>
          <wp:effectExtent l="0" t="0" r="0" b="0"/>
          <wp:docPr id="1" name="Picture 1" descr="Final_Black_Platte_Logo_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Black_Platte_Logo_Powerpoint.png"/>
                  <pic:cNvPicPr>
                    <a:picLocks noChangeAspect="1" noChangeArrowheads="1"/>
                  </pic:cNvPicPr>
                </pic:nvPicPr>
                <pic:blipFill>
                  <a:blip r:embed="rId1"/>
                  <a:srcRect b="9930"/>
                  <a:stretch>
                    <a:fillRect/>
                  </a:stretch>
                </pic:blipFill>
                <pic:spPr bwMode="auto">
                  <a:xfrm>
                    <a:off x="0" y="0"/>
                    <a:ext cx="478155" cy="648335"/>
                  </a:xfrm>
                  <a:prstGeom prst="rect">
                    <a:avLst/>
                  </a:prstGeom>
                  <a:noFill/>
                  <a:ln w="9525">
                    <a:noFill/>
                    <a:miter lim="800000"/>
                    <a:headEnd/>
                    <a:tailEnd/>
                  </a:ln>
                </pic:spPr>
              </pic:pic>
            </a:graphicData>
          </a:graphic>
        </wp:inline>
      </w:drawing>
    </w:r>
    <w:r w:rsidRPr="00482BDD">
      <w:rPr>
        <w:rFonts w:ascii="Arial" w:hAnsi="Arial" w:cs="Arial"/>
        <w:b/>
        <w:sz w:val="16"/>
        <w:szCs w:val="16"/>
      </w:rPr>
      <w:tab/>
    </w:r>
    <w:r w:rsidRPr="00021AD3">
      <w:rPr>
        <w:rFonts w:ascii="Arial" w:hAnsi="Arial" w:cs="Arial"/>
        <w:b/>
        <w:sz w:val="16"/>
        <w:szCs w:val="16"/>
        <w:highlight w:val="yellow"/>
      </w:rPr>
      <w:t>0</w:t>
    </w:r>
    <w:r>
      <w:rPr>
        <w:rFonts w:ascii="Arial" w:hAnsi="Arial" w:cs="Arial"/>
        <w:b/>
        <w:sz w:val="16"/>
        <w:szCs w:val="16"/>
        <w:highlight w:val="yellow"/>
      </w:rPr>
      <w:t>5</w:t>
    </w:r>
    <w:r w:rsidRPr="00021AD3">
      <w:rPr>
        <w:rFonts w:ascii="Arial" w:hAnsi="Arial" w:cs="Arial"/>
        <w:b/>
        <w:sz w:val="16"/>
        <w:szCs w:val="16"/>
        <w:highlight w:val="yellow"/>
      </w:rPr>
      <w:t>/</w:t>
    </w:r>
    <w:r>
      <w:rPr>
        <w:rFonts w:ascii="Arial" w:hAnsi="Arial" w:cs="Arial"/>
        <w:b/>
        <w:sz w:val="16"/>
        <w:szCs w:val="16"/>
        <w:highlight w:val="yellow"/>
      </w:rPr>
      <w:t>10</w:t>
    </w:r>
    <w:r w:rsidRPr="00021AD3">
      <w:rPr>
        <w:rFonts w:ascii="Arial" w:hAnsi="Arial" w:cs="Arial"/>
        <w:b/>
        <w:sz w:val="16"/>
        <w:szCs w:val="16"/>
        <w:highlight w:val="yellow"/>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0BA"/>
    <w:multiLevelType w:val="hybridMultilevel"/>
    <w:tmpl w:val="E52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882"/>
    <w:multiLevelType w:val="hybridMultilevel"/>
    <w:tmpl w:val="83F2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3CE"/>
    <w:multiLevelType w:val="hybridMultilevel"/>
    <w:tmpl w:val="30D4978C"/>
    <w:lvl w:ilvl="0" w:tplc="54582D22">
      <w:start w:val="1"/>
      <w:numFmt w:val="bullet"/>
      <w:lvlText w:val=""/>
      <w:lvlJc w:val="left"/>
      <w:pPr>
        <w:tabs>
          <w:tab w:val="num" w:pos="720"/>
        </w:tabs>
        <w:ind w:left="720" w:hanging="360"/>
      </w:pPr>
      <w:rPr>
        <w:rFonts w:ascii="Wingdings" w:hAnsi="Wingdings" w:hint="default"/>
      </w:rPr>
    </w:lvl>
    <w:lvl w:ilvl="1" w:tplc="CE64620A">
      <w:start w:val="2351"/>
      <w:numFmt w:val="bullet"/>
      <w:lvlText w:val=""/>
      <w:lvlJc w:val="left"/>
      <w:pPr>
        <w:tabs>
          <w:tab w:val="num" w:pos="1440"/>
        </w:tabs>
        <w:ind w:left="1440" w:hanging="360"/>
      </w:pPr>
      <w:rPr>
        <w:rFonts w:ascii="Wingdings" w:hAnsi="Wingdings" w:hint="default"/>
      </w:rPr>
    </w:lvl>
    <w:lvl w:ilvl="2" w:tplc="8838663E" w:tentative="1">
      <w:start w:val="1"/>
      <w:numFmt w:val="bullet"/>
      <w:lvlText w:val=""/>
      <w:lvlJc w:val="left"/>
      <w:pPr>
        <w:tabs>
          <w:tab w:val="num" w:pos="2160"/>
        </w:tabs>
        <w:ind w:left="2160" w:hanging="360"/>
      </w:pPr>
      <w:rPr>
        <w:rFonts w:ascii="Wingdings" w:hAnsi="Wingdings" w:hint="default"/>
      </w:rPr>
    </w:lvl>
    <w:lvl w:ilvl="3" w:tplc="C226D242" w:tentative="1">
      <w:start w:val="1"/>
      <w:numFmt w:val="bullet"/>
      <w:lvlText w:val=""/>
      <w:lvlJc w:val="left"/>
      <w:pPr>
        <w:tabs>
          <w:tab w:val="num" w:pos="2880"/>
        </w:tabs>
        <w:ind w:left="2880" w:hanging="360"/>
      </w:pPr>
      <w:rPr>
        <w:rFonts w:ascii="Wingdings" w:hAnsi="Wingdings" w:hint="default"/>
      </w:rPr>
    </w:lvl>
    <w:lvl w:ilvl="4" w:tplc="BC0252DC" w:tentative="1">
      <w:start w:val="1"/>
      <w:numFmt w:val="bullet"/>
      <w:lvlText w:val=""/>
      <w:lvlJc w:val="left"/>
      <w:pPr>
        <w:tabs>
          <w:tab w:val="num" w:pos="3600"/>
        </w:tabs>
        <w:ind w:left="3600" w:hanging="360"/>
      </w:pPr>
      <w:rPr>
        <w:rFonts w:ascii="Wingdings" w:hAnsi="Wingdings" w:hint="default"/>
      </w:rPr>
    </w:lvl>
    <w:lvl w:ilvl="5" w:tplc="5CF0B7BC" w:tentative="1">
      <w:start w:val="1"/>
      <w:numFmt w:val="bullet"/>
      <w:lvlText w:val=""/>
      <w:lvlJc w:val="left"/>
      <w:pPr>
        <w:tabs>
          <w:tab w:val="num" w:pos="4320"/>
        </w:tabs>
        <w:ind w:left="4320" w:hanging="360"/>
      </w:pPr>
      <w:rPr>
        <w:rFonts w:ascii="Wingdings" w:hAnsi="Wingdings" w:hint="default"/>
      </w:rPr>
    </w:lvl>
    <w:lvl w:ilvl="6" w:tplc="16AAC0B8" w:tentative="1">
      <w:start w:val="1"/>
      <w:numFmt w:val="bullet"/>
      <w:lvlText w:val=""/>
      <w:lvlJc w:val="left"/>
      <w:pPr>
        <w:tabs>
          <w:tab w:val="num" w:pos="5040"/>
        </w:tabs>
        <w:ind w:left="5040" w:hanging="360"/>
      </w:pPr>
      <w:rPr>
        <w:rFonts w:ascii="Wingdings" w:hAnsi="Wingdings" w:hint="default"/>
      </w:rPr>
    </w:lvl>
    <w:lvl w:ilvl="7" w:tplc="CD70E2C0" w:tentative="1">
      <w:start w:val="1"/>
      <w:numFmt w:val="bullet"/>
      <w:lvlText w:val=""/>
      <w:lvlJc w:val="left"/>
      <w:pPr>
        <w:tabs>
          <w:tab w:val="num" w:pos="5760"/>
        </w:tabs>
        <w:ind w:left="5760" w:hanging="360"/>
      </w:pPr>
      <w:rPr>
        <w:rFonts w:ascii="Wingdings" w:hAnsi="Wingdings" w:hint="default"/>
      </w:rPr>
    </w:lvl>
    <w:lvl w:ilvl="8" w:tplc="81B0CF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10E82"/>
    <w:multiLevelType w:val="hybridMultilevel"/>
    <w:tmpl w:val="67C2D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046"/>
    <w:multiLevelType w:val="hybridMultilevel"/>
    <w:tmpl w:val="637CE840"/>
    <w:lvl w:ilvl="0" w:tplc="135CF07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76452"/>
    <w:multiLevelType w:val="hybridMultilevel"/>
    <w:tmpl w:val="AE36D056"/>
    <w:lvl w:ilvl="0" w:tplc="09704C9E">
      <w:start w:val="1"/>
      <w:numFmt w:val="bullet"/>
      <w:lvlText w:val=""/>
      <w:lvlJc w:val="left"/>
      <w:pPr>
        <w:tabs>
          <w:tab w:val="num" w:pos="720"/>
        </w:tabs>
        <w:ind w:left="720" w:hanging="360"/>
      </w:pPr>
      <w:rPr>
        <w:rFonts w:ascii="Wingdings" w:hAnsi="Wingdings" w:hint="default"/>
      </w:rPr>
    </w:lvl>
    <w:lvl w:ilvl="1" w:tplc="BCA0D19C">
      <w:start w:val="1700"/>
      <w:numFmt w:val="bullet"/>
      <w:lvlText w:val=""/>
      <w:lvlJc w:val="left"/>
      <w:pPr>
        <w:tabs>
          <w:tab w:val="num" w:pos="1440"/>
        </w:tabs>
        <w:ind w:left="1440" w:hanging="360"/>
      </w:pPr>
      <w:rPr>
        <w:rFonts w:ascii="Wingdings" w:hAnsi="Wingdings" w:hint="default"/>
      </w:rPr>
    </w:lvl>
    <w:lvl w:ilvl="2" w:tplc="ED9C3C18" w:tentative="1">
      <w:start w:val="1"/>
      <w:numFmt w:val="bullet"/>
      <w:lvlText w:val=""/>
      <w:lvlJc w:val="left"/>
      <w:pPr>
        <w:tabs>
          <w:tab w:val="num" w:pos="2160"/>
        </w:tabs>
        <w:ind w:left="2160" w:hanging="360"/>
      </w:pPr>
      <w:rPr>
        <w:rFonts w:ascii="Wingdings" w:hAnsi="Wingdings" w:hint="default"/>
      </w:rPr>
    </w:lvl>
    <w:lvl w:ilvl="3" w:tplc="E946A4F8" w:tentative="1">
      <w:start w:val="1"/>
      <w:numFmt w:val="bullet"/>
      <w:lvlText w:val=""/>
      <w:lvlJc w:val="left"/>
      <w:pPr>
        <w:tabs>
          <w:tab w:val="num" w:pos="2880"/>
        </w:tabs>
        <w:ind w:left="2880" w:hanging="360"/>
      </w:pPr>
      <w:rPr>
        <w:rFonts w:ascii="Wingdings" w:hAnsi="Wingdings" w:hint="default"/>
      </w:rPr>
    </w:lvl>
    <w:lvl w:ilvl="4" w:tplc="29C4D21A" w:tentative="1">
      <w:start w:val="1"/>
      <w:numFmt w:val="bullet"/>
      <w:lvlText w:val=""/>
      <w:lvlJc w:val="left"/>
      <w:pPr>
        <w:tabs>
          <w:tab w:val="num" w:pos="3600"/>
        </w:tabs>
        <w:ind w:left="3600" w:hanging="360"/>
      </w:pPr>
      <w:rPr>
        <w:rFonts w:ascii="Wingdings" w:hAnsi="Wingdings" w:hint="default"/>
      </w:rPr>
    </w:lvl>
    <w:lvl w:ilvl="5" w:tplc="D7B0F8BE" w:tentative="1">
      <w:start w:val="1"/>
      <w:numFmt w:val="bullet"/>
      <w:lvlText w:val=""/>
      <w:lvlJc w:val="left"/>
      <w:pPr>
        <w:tabs>
          <w:tab w:val="num" w:pos="4320"/>
        </w:tabs>
        <w:ind w:left="4320" w:hanging="360"/>
      </w:pPr>
      <w:rPr>
        <w:rFonts w:ascii="Wingdings" w:hAnsi="Wingdings" w:hint="default"/>
      </w:rPr>
    </w:lvl>
    <w:lvl w:ilvl="6" w:tplc="5D5A9C46" w:tentative="1">
      <w:start w:val="1"/>
      <w:numFmt w:val="bullet"/>
      <w:lvlText w:val=""/>
      <w:lvlJc w:val="left"/>
      <w:pPr>
        <w:tabs>
          <w:tab w:val="num" w:pos="5040"/>
        </w:tabs>
        <w:ind w:left="5040" w:hanging="360"/>
      </w:pPr>
      <w:rPr>
        <w:rFonts w:ascii="Wingdings" w:hAnsi="Wingdings" w:hint="default"/>
      </w:rPr>
    </w:lvl>
    <w:lvl w:ilvl="7" w:tplc="BD02A28A" w:tentative="1">
      <w:start w:val="1"/>
      <w:numFmt w:val="bullet"/>
      <w:lvlText w:val=""/>
      <w:lvlJc w:val="left"/>
      <w:pPr>
        <w:tabs>
          <w:tab w:val="num" w:pos="5760"/>
        </w:tabs>
        <w:ind w:left="5760" w:hanging="360"/>
      </w:pPr>
      <w:rPr>
        <w:rFonts w:ascii="Wingdings" w:hAnsi="Wingdings" w:hint="default"/>
      </w:rPr>
    </w:lvl>
    <w:lvl w:ilvl="8" w:tplc="0D84B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17FA5"/>
    <w:multiLevelType w:val="hybridMultilevel"/>
    <w:tmpl w:val="E6D08188"/>
    <w:lvl w:ilvl="0" w:tplc="A52865A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D9C1846"/>
    <w:multiLevelType w:val="hybridMultilevel"/>
    <w:tmpl w:val="626C3F66"/>
    <w:lvl w:ilvl="0" w:tplc="07103B64">
      <w:start w:val="1"/>
      <w:numFmt w:val="decimal"/>
      <w:lvlText w:val="%1."/>
      <w:lvlJc w:val="left"/>
      <w:pPr>
        <w:ind w:left="360" w:hanging="360"/>
      </w:pPr>
      <w:rPr>
        <w:b w:val="0"/>
      </w:rPr>
    </w:lvl>
    <w:lvl w:ilvl="1" w:tplc="895ADD04">
      <w:start w:val="1"/>
      <w:numFmt w:val="decimal"/>
      <w:lvlText w:val="%2."/>
      <w:lvlJc w:val="left"/>
      <w:pPr>
        <w:ind w:left="1080" w:hanging="360"/>
      </w:pPr>
      <w:rPr>
        <w:rFonts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0024A"/>
    <w:multiLevelType w:val="hybridMultilevel"/>
    <w:tmpl w:val="189201F8"/>
    <w:lvl w:ilvl="0" w:tplc="07103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712B4"/>
    <w:multiLevelType w:val="hybridMultilevel"/>
    <w:tmpl w:val="7548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04B9A"/>
    <w:multiLevelType w:val="hybridMultilevel"/>
    <w:tmpl w:val="B1DC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030E1"/>
    <w:multiLevelType w:val="hybridMultilevel"/>
    <w:tmpl w:val="3744A312"/>
    <w:lvl w:ilvl="0" w:tplc="07103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1175D"/>
    <w:multiLevelType w:val="hybridMultilevel"/>
    <w:tmpl w:val="E00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72693"/>
    <w:multiLevelType w:val="hybridMultilevel"/>
    <w:tmpl w:val="37A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7DA"/>
    <w:multiLevelType w:val="hybridMultilevel"/>
    <w:tmpl w:val="B080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27CBB"/>
    <w:multiLevelType w:val="hybridMultilevel"/>
    <w:tmpl w:val="B080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73825"/>
    <w:multiLevelType w:val="hybridMultilevel"/>
    <w:tmpl w:val="B09CF6F4"/>
    <w:lvl w:ilvl="0" w:tplc="04090011">
      <w:start w:val="1"/>
      <w:numFmt w:val="decimal"/>
      <w:lvlText w:val="%1)"/>
      <w:lvlJc w:val="left"/>
      <w:pPr>
        <w:ind w:left="360" w:hanging="360"/>
      </w:pPr>
      <w:rPr>
        <w:rFonts w:hint="default"/>
      </w:rPr>
    </w:lvl>
    <w:lvl w:ilvl="1" w:tplc="FC469FD0">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3920AE"/>
    <w:multiLevelType w:val="hybridMultilevel"/>
    <w:tmpl w:val="C4D82F66"/>
    <w:lvl w:ilvl="0" w:tplc="E3B05818">
      <w:start w:val="1"/>
      <w:numFmt w:val="decimal"/>
      <w:lvlText w:val="%1."/>
      <w:lvlJc w:val="left"/>
      <w:pPr>
        <w:tabs>
          <w:tab w:val="num" w:pos="720"/>
        </w:tabs>
        <w:ind w:left="720" w:hanging="360"/>
      </w:pPr>
    </w:lvl>
    <w:lvl w:ilvl="1" w:tplc="052471DE" w:tentative="1">
      <w:start w:val="1"/>
      <w:numFmt w:val="decimal"/>
      <w:lvlText w:val="%2."/>
      <w:lvlJc w:val="left"/>
      <w:pPr>
        <w:tabs>
          <w:tab w:val="num" w:pos="1440"/>
        </w:tabs>
        <w:ind w:left="1440" w:hanging="360"/>
      </w:pPr>
    </w:lvl>
    <w:lvl w:ilvl="2" w:tplc="E55A5F20" w:tentative="1">
      <w:start w:val="1"/>
      <w:numFmt w:val="decimal"/>
      <w:lvlText w:val="%3."/>
      <w:lvlJc w:val="left"/>
      <w:pPr>
        <w:tabs>
          <w:tab w:val="num" w:pos="2160"/>
        </w:tabs>
        <w:ind w:left="2160" w:hanging="360"/>
      </w:pPr>
    </w:lvl>
    <w:lvl w:ilvl="3" w:tplc="AD449730" w:tentative="1">
      <w:start w:val="1"/>
      <w:numFmt w:val="decimal"/>
      <w:lvlText w:val="%4."/>
      <w:lvlJc w:val="left"/>
      <w:pPr>
        <w:tabs>
          <w:tab w:val="num" w:pos="2880"/>
        </w:tabs>
        <w:ind w:left="2880" w:hanging="360"/>
      </w:pPr>
    </w:lvl>
    <w:lvl w:ilvl="4" w:tplc="8BFCB82A" w:tentative="1">
      <w:start w:val="1"/>
      <w:numFmt w:val="decimal"/>
      <w:lvlText w:val="%5."/>
      <w:lvlJc w:val="left"/>
      <w:pPr>
        <w:tabs>
          <w:tab w:val="num" w:pos="3600"/>
        </w:tabs>
        <w:ind w:left="3600" w:hanging="360"/>
      </w:pPr>
    </w:lvl>
    <w:lvl w:ilvl="5" w:tplc="C11490B6" w:tentative="1">
      <w:start w:val="1"/>
      <w:numFmt w:val="decimal"/>
      <w:lvlText w:val="%6."/>
      <w:lvlJc w:val="left"/>
      <w:pPr>
        <w:tabs>
          <w:tab w:val="num" w:pos="4320"/>
        </w:tabs>
        <w:ind w:left="4320" w:hanging="360"/>
      </w:pPr>
    </w:lvl>
    <w:lvl w:ilvl="6" w:tplc="1100761E" w:tentative="1">
      <w:start w:val="1"/>
      <w:numFmt w:val="decimal"/>
      <w:lvlText w:val="%7."/>
      <w:lvlJc w:val="left"/>
      <w:pPr>
        <w:tabs>
          <w:tab w:val="num" w:pos="5040"/>
        </w:tabs>
        <w:ind w:left="5040" w:hanging="360"/>
      </w:pPr>
    </w:lvl>
    <w:lvl w:ilvl="7" w:tplc="F4982540" w:tentative="1">
      <w:start w:val="1"/>
      <w:numFmt w:val="decimal"/>
      <w:lvlText w:val="%8."/>
      <w:lvlJc w:val="left"/>
      <w:pPr>
        <w:tabs>
          <w:tab w:val="num" w:pos="5760"/>
        </w:tabs>
        <w:ind w:left="5760" w:hanging="360"/>
      </w:pPr>
    </w:lvl>
    <w:lvl w:ilvl="8" w:tplc="8BF24E2A" w:tentative="1">
      <w:start w:val="1"/>
      <w:numFmt w:val="decimal"/>
      <w:lvlText w:val="%9."/>
      <w:lvlJc w:val="left"/>
      <w:pPr>
        <w:tabs>
          <w:tab w:val="num" w:pos="6480"/>
        </w:tabs>
        <w:ind w:left="6480" w:hanging="360"/>
      </w:pPr>
    </w:lvl>
  </w:abstractNum>
  <w:abstractNum w:abstractNumId="18" w15:restartNumberingAfterBreak="0">
    <w:nsid w:val="581F6E2F"/>
    <w:multiLevelType w:val="hybridMultilevel"/>
    <w:tmpl w:val="9AE6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24797"/>
    <w:multiLevelType w:val="hybridMultilevel"/>
    <w:tmpl w:val="E55C8500"/>
    <w:lvl w:ilvl="0" w:tplc="07103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D4D10"/>
    <w:multiLevelType w:val="hybridMultilevel"/>
    <w:tmpl w:val="5694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5A4B"/>
    <w:multiLevelType w:val="hybridMultilevel"/>
    <w:tmpl w:val="502C25B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2" w15:restartNumberingAfterBreak="0">
    <w:nsid w:val="5D8E48AF"/>
    <w:multiLevelType w:val="hybridMultilevel"/>
    <w:tmpl w:val="37FAE740"/>
    <w:lvl w:ilvl="0" w:tplc="256C2BF6">
      <w:start w:val="1"/>
      <w:numFmt w:val="bullet"/>
      <w:lvlText w:val=""/>
      <w:lvlJc w:val="left"/>
      <w:pPr>
        <w:tabs>
          <w:tab w:val="num" w:pos="720"/>
        </w:tabs>
        <w:ind w:left="720" w:hanging="360"/>
      </w:pPr>
      <w:rPr>
        <w:rFonts w:ascii="Wingdings" w:hAnsi="Wingdings" w:hint="default"/>
      </w:rPr>
    </w:lvl>
    <w:lvl w:ilvl="1" w:tplc="04464372" w:tentative="1">
      <w:start w:val="1"/>
      <w:numFmt w:val="bullet"/>
      <w:lvlText w:val=""/>
      <w:lvlJc w:val="left"/>
      <w:pPr>
        <w:tabs>
          <w:tab w:val="num" w:pos="1440"/>
        </w:tabs>
        <w:ind w:left="1440" w:hanging="360"/>
      </w:pPr>
      <w:rPr>
        <w:rFonts w:ascii="Wingdings" w:hAnsi="Wingdings" w:hint="default"/>
      </w:rPr>
    </w:lvl>
    <w:lvl w:ilvl="2" w:tplc="FF8EA9E4" w:tentative="1">
      <w:start w:val="1"/>
      <w:numFmt w:val="bullet"/>
      <w:lvlText w:val=""/>
      <w:lvlJc w:val="left"/>
      <w:pPr>
        <w:tabs>
          <w:tab w:val="num" w:pos="2160"/>
        </w:tabs>
        <w:ind w:left="2160" w:hanging="360"/>
      </w:pPr>
      <w:rPr>
        <w:rFonts w:ascii="Wingdings" w:hAnsi="Wingdings" w:hint="default"/>
      </w:rPr>
    </w:lvl>
    <w:lvl w:ilvl="3" w:tplc="41ACC1D0" w:tentative="1">
      <w:start w:val="1"/>
      <w:numFmt w:val="bullet"/>
      <w:lvlText w:val=""/>
      <w:lvlJc w:val="left"/>
      <w:pPr>
        <w:tabs>
          <w:tab w:val="num" w:pos="2880"/>
        </w:tabs>
        <w:ind w:left="2880" w:hanging="360"/>
      </w:pPr>
      <w:rPr>
        <w:rFonts w:ascii="Wingdings" w:hAnsi="Wingdings" w:hint="default"/>
      </w:rPr>
    </w:lvl>
    <w:lvl w:ilvl="4" w:tplc="EB721536" w:tentative="1">
      <w:start w:val="1"/>
      <w:numFmt w:val="bullet"/>
      <w:lvlText w:val=""/>
      <w:lvlJc w:val="left"/>
      <w:pPr>
        <w:tabs>
          <w:tab w:val="num" w:pos="3600"/>
        </w:tabs>
        <w:ind w:left="3600" w:hanging="360"/>
      </w:pPr>
      <w:rPr>
        <w:rFonts w:ascii="Wingdings" w:hAnsi="Wingdings" w:hint="default"/>
      </w:rPr>
    </w:lvl>
    <w:lvl w:ilvl="5" w:tplc="37E4B5F8" w:tentative="1">
      <w:start w:val="1"/>
      <w:numFmt w:val="bullet"/>
      <w:lvlText w:val=""/>
      <w:lvlJc w:val="left"/>
      <w:pPr>
        <w:tabs>
          <w:tab w:val="num" w:pos="4320"/>
        </w:tabs>
        <w:ind w:left="4320" w:hanging="360"/>
      </w:pPr>
      <w:rPr>
        <w:rFonts w:ascii="Wingdings" w:hAnsi="Wingdings" w:hint="default"/>
      </w:rPr>
    </w:lvl>
    <w:lvl w:ilvl="6" w:tplc="7A941FD0" w:tentative="1">
      <w:start w:val="1"/>
      <w:numFmt w:val="bullet"/>
      <w:lvlText w:val=""/>
      <w:lvlJc w:val="left"/>
      <w:pPr>
        <w:tabs>
          <w:tab w:val="num" w:pos="5040"/>
        </w:tabs>
        <w:ind w:left="5040" w:hanging="360"/>
      </w:pPr>
      <w:rPr>
        <w:rFonts w:ascii="Wingdings" w:hAnsi="Wingdings" w:hint="default"/>
      </w:rPr>
    </w:lvl>
    <w:lvl w:ilvl="7" w:tplc="FA5C24F4" w:tentative="1">
      <w:start w:val="1"/>
      <w:numFmt w:val="bullet"/>
      <w:lvlText w:val=""/>
      <w:lvlJc w:val="left"/>
      <w:pPr>
        <w:tabs>
          <w:tab w:val="num" w:pos="5760"/>
        </w:tabs>
        <w:ind w:left="5760" w:hanging="360"/>
      </w:pPr>
      <w:rPr>
        <w:rFonts w:ascii="Wingdings" w:hAnsi="Wingdings" w:hint="default"/>
      </w:rPr>
    </w:lvl>
    <w:lvl w:ilvl="8" w:tplc="2ACAD3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C108B"/>
    <w:multiLevelType w:val="hybridMultilevel"/>
    <w:tmpl w:val="B104680A"/>
    <w:lvl w:ilvl="0" w:tplc="9EB299AA">
      <w:start w:val="1"/>
      <w:numFmt w:val="decimal"/>
      <w:lvlText w:val="%1)"/>
      <w:lvlJc w:val="left"/>
      <w:pPr>
        <w:tabs>
          <w:tab w:val="num" w:pos="720"/>
        </w:tabs>
        <w:ind w:left="720" w:hanging="360"/>
      </w:pPr>
    </w:lvl>
    <w:lvl w:ilvl="1" w:tplc="A06E3B44" w:tentative="1">
      <w:start w:val="1"/>
      <w:numFmt w:val="decimal"/>
      <w:lvlText w:val="%2)"/>
      <w:lvlJc w:val="left"/>
      <w:pPr>
        <w:tabs>
          <w:tab w:val="num" w:pos="1440"/>
        </w:tabs>
        <w:ind w:left="1440" w:hanging="360"/>
      </w:pPr>
    </w:lvl>
    <w:lvl w:ilvl="2" w:tplc="20FE2CD6" w:tentative="1">
      <w:start w:val="1"/>
      <w:numFmt w:val="decimal"/>
      <w:lvlText w:val="%3)"/>
      <w:lvlJc w:val="left"/>
      <w:pPr>
        <w:tabs>
          <w:tab w:val="num" w:pos="2160"/>
        </w:tabs>
        <w:ind w:left="2160" w:hanging="360"/>
      </w:pPr>
    </w:lvl>
    <w:lvl w:ilvl="3" w:tplc="8AB6FF66" w:tentative="1">
      <w:start w:val="1"/>
      <w:numFmt w:val="decimal"/>
      <w:lvlText w:val="%4)"/>
      <w:lvlJc w:val="left"/>
      <w:pPr>
        <w:tabs>
          <w:tab w:val="num" w:pos="2880"/>
        </w:tabs>
        <w:ind w:left="2880" w:hanging="360"/>
      </w:pPr>
    </w:lvl>
    <w:lvl w:ilvl="4" w:tplc="98EC1B44" w:tentative="1">
      <w:start w:val="1"/>
      <w:numFmt w:val="decimal"/>
      <w:lvlText w:val="%5)"/>
      <w:lvlJc w:val="left"/>
      <w:pPr>
        <w:tabs>
          <w:tab w:val="num" w:pos="3600"/>
        </w:tabs>
        <w:ind w:left="3600" w:hanging="360"/>
      </w:pPr>
    </w:lvl>
    <w:lvl w:ilvl="5" w:tplc="6562D7C4" w:tentative="1">
      <w:start w:val="1"/>
      <w:numFmt w:val="decimal"/>
      <w:lvlText w:val="%6)"/>
      <w:lvlJc w:val="left"/>
      <w:pPr>
        <w:tabs>
          <w:tab w:val="num" w:pos="4320"/>
        </w:tabs>
        <w:ind w:left="4320" w:hanging="360"/>
      </w:pPr>
    </w:lvl>
    <w:lvl w:ilvl="6" w:tplc="FA285BFA" w:tentative="1">
      <w:start w:val="1"/>
      <w:numFmt w:val="decimal"/>
      <w:lvlText w:val="%7)"/>
      <w:lvlJc w:val="left"/>
      <w:pPr>
        <w:tabs>
          <w:tab w:val="num" w:pos="5040"/>
        </w:tabs>
        <w:ind w:left="5040" w:hanging="360"/>
      </w:pPr>
    </w:lvl>
    <w:lvl w:ilvl="7" w:tplc="F43E9D52" w:tentative="1">
      <w:start w:val="1"/>
      <w:numFmt w:val="decimal"/>
      <w:lvlText w:val="%8)"/>
      <w:lvlJc w:val="left"/>
      <w:pPr>
        <w:tabs>
          <w:tab w:val="num" w:pos="5760"/>
        </w:tabs>
        <w:ind w:left="5760" w:hanging="360"/>
      </w:pPr>
    </w:lvl>
    <w:lvl w:ilvl="8" w:tplc="BE64B5B8" w:tentative="1">
      <w:start w:val="1"/>
      <w:numFmt w:val="decimal"/>
      <w:lvlText w:val="%9)"/>
      <w:lvlJc w:val="left"/>
      <w:pPr>
        <w:tabs>
          <w:tab w:val="num" w:pos="6480"/>
        </w:tabs>
        <w:ind w:left="6480" w:hanging="360"/>
      </w:pPr>
    </w:lvl>
  </w:abstractNum>
  <w:abstractNum w:abstractNumId="24" w15:restartNumberingAfterBreak="0">
    <w:nsid w:val="6AB159D0"/>
    <w:multiLevelType w:val="hybridMultilevel"/>
    <w:tmpl w:val="5C7692E2"/>
    <w:lvl w:ilvl="0" w:tplc="73F02F42">
      <w:start w:val="201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715D9"/>
    <w:multiLevelType w:val="hybridMultilevel"/>
    <w:tmpl w:val="908E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F48EF"/>
    <w:multiLevelType w:val="hybridMultilevel"/>
    <w:tmpl w:val="6F32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51F91"/>
    <w:multiLevelType w:val="hybridMultilevel"/>
    <w:tmpl w:val="5C06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25"/>
  </w:num>
  <w:num w:numId="5">
    <w:abstractNumId w:val="18"/>
  </w:num>
  <w:num w:numId="6">
    <w:abstractNumId w:val="17"/>
  </w:num>
  <w:num w:numId="7">
    <w:abstractNumId w:val="10"/>
  </w:num>
  <w:num w:numId="8">
    <w:abstractNumId w:val="4"/>
  </w:num>
  <w:num w:numId="9">
    <w:abstractNumId w:val="1"/>
  </w:num>
  <w:num w:numId="10">
    <w:abstractNumId w:val="27"/>
  </w:num>
  <w:num w:numId="11">
    <w:abstractNumId w:val="15"/>
  </w:num>
  <w:num w:numId="12">
    <w:abstractNumId w:val="23"/>
  </w:num>
  <w:num w:numId="13">
    <w:abstractNumId w:val="13"/>
  </w:num>
  <w:num w:numId="14">
    <w:abstractNumId w:val="14"/>
  </w:num>
  <w:num w:numId="15">
    <w:abstractNumId w:val="0"/>
  </w:num>
  <w:num w:numId="16">
    <w:abstractNumId w:val="7"/>
  </w:num>
  <w:num w:numId="17">
    <w:abstractNumId w:val="11"/>
  </w:num>
  <w:num w:numId="18">
    <w:abstractNumId w:val="5"/>
  </w:num>
  <w:num w:numId="19">
    <w:abstractNumId w:val="26"/>
  </w:num>
  <w:num w:numId="20">
    <w:abstractNumId w:val="22"/>
  </w:num>
  <w:num w:numId="21">
    <w:abstractNumId w:val="2"/>
  </w:num>
  <w:num w:numId="22">
    <w:abstractNumId w:val="21"/>
  </w:num>
  <w:num w:numId="23">
    <w:abstractNumId w:val="20"/>
  </w:num>
  <w:num w:numId="24">
    <w:abstractNumId w:val="3"/>
  </w:num>
  <w:num w:numId="25">
    <w:abstractNumId w:val="9"/>
  </w:num>
  <w:num w:numId="26">
    <w:abstractNumId w:val="8"/>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8F"/>
    <w:rsid w:val="00000C01"/>
    <w:rsid w:val="000010FC"/>
    <w:rsid w:val="00001402"/>
    <w:rsid w:val="0000161D"/>
    <w:rsid w:val="000053E9"/>
    <w:rsid w:val="00006AB9"/>
    <w:rsid w:val="00006DFF"/>
    <w:rsid w:val="00007A59"/>
    <w:rsid w:val="00010802"/>
    <w:rsid w:val="000109D7"/>
    <w:rsid w:val="000114A2"/>
    <w:rsid w:val="00011DF2"/>
    <w:rsid w:val="000120CC"/>
    <w:rsid w:val="000122BA"/>
    <w:rsid w:val="000128FD"/>
    <w:rsid w:val="00012AA0"/>
    <w:rsid w:val="000133C5"/>
    <w:rsid w:val="0001403D"/>
    <w:rsid w:val="00021AD3"/>
    <w:rsid w:val="00024538"/>
    <w:rsid w:val="00025531"/>
    <w:rsid w:val="0002629A"/>
    <w:rsid w:val="00027E71"/>
    <w:rsid w:val="0003073A"/>
    <w:rsid w:val="000375CC"/>
    <w:rsid w:val="000411C2"/>
    <w:rsid w:val="00041418"/>
    <w:rsid w:val="000426CB"/>
    <w:rsid w:val="000428F3"/>
    <w:rsid w:val="00044947"/>
    <w:rsid w:val="00044DDC"/>
    <w:rsid w:val="000452FF"/>
    <w:rsid w:val="00046762"/>
    <w:rsid w:val="00054790"/>
    <w:rsid w:val="000573D3"/>
    <w:rsid w:val="00057725"/>
    <w:rsid w:val="00057CB8"/>
    <w:rsid w:val="00064E6C"/>
    <w:rsid w:val="000653DC"/>
    <w:rsid w:val="00067A3F"/>
    <w:rsid w:val="0007089E"/>
    <w:rsid w:val="000719AF"/>
    <w:rsid w:val="00071A06"/>
    <w:rsid w:val="00074923"/>
    <w:rsid w:val="00080280"/>
    <w:rsid w:val="000815E9"/>
    <w:rsid w:val="00082125"/>
    <w:rsid w:val="00083327"/>
    <w:rsid w:val="0008558A"/>
    <w:rsid w:val="00087165"/>
    <w:rsid w:val="00087F6C"/>
    <w:rsid w:val="00087F84"/>
    <w:rsid w:val="000902B7"/>
    <w:rsid w:val="00090B42"/>
    <w:rsid w:val="00094B86"/>
    <w:rsid w:val="000959E4"/>
    <w:rsid w:val="00096CBD"/>
    <w:rsid w:val="000A09F7"/>
    <w:rsid w:val="000A0A34"/>
    <w:rsid w:val="000A1927"/>
    <w:rsid w:val="000A2FFC"/>
    <w:rsid w:val="000A37A0"/>
    <w:rsid w:val="000A52C2"/>
    <w:rsid w:val="000B1162"/>
    <w:rsid w:val="000C2285"/>
    <w:rsid w:val="000C3138"/>
    <w:rsid w:val="000C459B"/>
    <w:rsid w:val="000C63F7"/>
    <w:rsid w:val="000C7B29"/>
    <w:rsid w:val="000D1CF8"/>
    <w:rsid w:val="000D26F9"/>
    <w:rsid w:val="000D47C0"/>
    <w:rsid w:val="000E090C"/>
    <w:rsid w:val="000E2000"/>
    <w:rsid w:val="000E225D"/>
    <w:rsid w:val="000E274C"/>
    <w:rsid w:val="000E5524"/>
    <w:rsid w:val="000F0C5A"/>
    <w:rsid w:val="000F3EFE"/>
    <w:rsid w:val="000F4A31"/>
    <w:rsid w:val="000F56C9"/>
    <w:rsid w:val="000F683E"/>
    <w:rsid w:val="000F693A"/>
    <w:rsid w:val="000F737B"/>
    <w:rsid w:val="000F7E08"/>
    <w:rsid w:val="0010046E"/>
    <w:rsid w:val="001017F3"/>
    <w:rsid w:val="00106E76"/>
    <w:rsid w:val="0010704F"/>
    <w:rsid w:val="00113F6C"/>
    <w:rsid w:val="00115C15"/>
    <w:rsid w:val="00116D4A"/>
    <w:rsid w:val="00120A4A"/>
    <w:rsid w:val="00121521"/>
    <w:rsid w:val="00121650"/>
    <w:rsid w:val="00122188"/>
    <w:rsid w:val="00124652"/>
    <w:rsid w:val="00125EC9"/>
    <w:rsid w:val="001263D6"/>
    <w:rsid w:val="001303BA"/>
    <w:rsid w:val="00133535"/>
    <w:rsid w:val="00136E9C"/>
    <w:rsid w:val="00141F04"/>
    <w:rsid w:val="00141FDD"/>
    <w:rsid w:val="001438B7"/>
    <w:rsid w:val="00145553"/>
    <w:rsid w:val="001472E4"/>
    <w:rsid w:val="00150CDA"/>
    <w:rsid w:val="00151569"/>
    <w:rsid w:val="00151C4A"/>
    <w:rsid w:val="001520CD"/>
    <w:rsid w:val="00152E74"/>
    <w:rsid w:val="0015319E"/>
    <w:rsid w:val="00162FE3"/>
    <w:rsid w:val="00165312"/>
    <w:rsid w:val="0016596D"/>
    <w:rsid w:val="00166504"/>
    <w:rsid w:val="0016656B"/>
    <w:rsid w:val="001665AF"/>
    <w:rsid w:val="001665E0"/>
    <w:rsid w:val="00166924"/>
    <w:rsid w:val="00166B33"/>
    <w:rsid w:val="00170690"/>
    <w:rsid w:val="00171ACB"/>
    <w:rsid w:val="00171DC0"/>
    <w:rsid w:val="0017611C"/>
    <w:rsid w:val="001800A2"/>
    <w:rsid w:val="00180711"/>
    <w:rsid w:val="00182775"/>
    <w:rsid w:val="00184410"/>
    <w:rsid w:val="00184CC2"/>
    <w:rsid w:val="001921B8"/>
    <w:rsid w:val="00194152"/>
    <w:rsid w:val="001948F5"/>
    <w:rsid w:val="00194ADF"/>
    <w:rsid w:val="001957A7"/>
    <w:rsid w:val="0019722E"/>
    <w:rsid w:val="00197425"/>
    <w:rsid w:val="001A18E6"/>
    <w:rsid w:val="001A7D58"/>
    <w:rsid w:val="001B0D9C"/>
    <w:rsid w:val="001B1F06"/>
    <w:rsid w:val="001B389F"/>
    <w:rsid w:val="001B5D08"/>
    <w:rsid w:val="001B6122"/>
    <w:rsid w:val="001B7220"/>
    <w:rsid w:val="001B7DBE"/>
    <w:rsid w:val="001C0C38"/>
    <w:rsid w:val="001C3016"/>
    <w:rsid w:val="001C5B02"/>
    <w:rsid w:val="001D04BD"/>
    <w:rsid w:val="001D1541"/>
    <w:rsid w:val="001D1BE3"/>
    <w:rsid w:val="001D1F94"/>
    <w:rsid w:val="001D2802"/>
    <w:rsid w:val="001D40F5"/>
    <w:rsid w:val="001D4235"/>
    <w:rsid w:val="001D4A45"/>
    <w:rsid w:val="001D4DA2"/>
    <w:rsid w:val="001E563D"/>
    <w:rsid w:val="001E5703"/>
    <w:rsid w:val="001E5C59"/>
    <w:rsid w:val="001E61F8"/>
    <w:rsid w:val="001E7055"/>
    <w:rsid w:val="001E7820"/>
    <w:rsid w:val="001F22D2"/>
    <w:rsid w:val="001F2A6D"/>
    <w:rsid w:val="001F398A"/>
    <w:rsid w:val="00201378"/>
    <w:rsid w:val="00201847"/>
    <w:rsid w:val="00201E8E"/>
    <w:rsid w:val="002047AD"/>
    <w:rsid w:val="002073DB"/>
    <w:rsid w:val="00211B5A"/>
    <w:rsid w:val="0021550F"/>
    <w:rsid w:val="00220B55"/>
    <w:rsid w:val="002213EF"/>
    <w:rsid w:val="0022372E"/>
    <w:rsid w:val="00224182"/>
    <w:rsid w:val="00225294"/>
    <w:rsid w:val="00225AFF"/>
    <w:rsid w:val="0022715D"/>
    <w:rsid w:val="00227A8F"/>
    <w:rsid w:val="0023046F"/>
    <w:rsid w:val="00234875"/>
    <w:rsid w:val="00235C0D"/>
    <w:rsid w:val="00241AA9"/>
    <w:rsid w:val="00243DC0"/>
    <w:rsid w:val="00245CE0"/>
    <w:rsid w:val="002461F2"/>
    <w:rsid w:val="00246A76"/>
    <w:rsid w:val="00247FC2"/>
    <w:rsid w:val="002513FE"/>
    <w:rsid w:val="00251532"/>
    <w:rsid w:val="00253D87"/>
    <w:rsid w:val="00253FA9"/>
    <w:rsid w:val="00254D7B"/>
    <w:rsid w:val="00256238"/>
    <w:rsid w:val="00256B85"/>
    <w:rsid w:val="002579F9"/>
    <w:rsid w:val="00260328"/>
    <w:rsid w:val="00261A94"/>
    <w:rsid w:val="00262124"/>
    <w:rsid w:val="00262BF1"/>
    <w:rsid w:val="00263B16"/>
    <w:rsid w:val="00263CEE"/>
    <w:rsid w:val="00265B4B"/>
    <w:rsid w:val="00266146"/>
    <w:rsid w:val="00267D04"/>
    <w:rsid w:val="00273496"/>
    <w:rsid w:val="00274C6F"/>
    <w:rsid w:val="00275D2A"/>
    <w:rsid w:val="00283E84"/>
    <w:rsid w:val="00284787"/>
    <w:rsid w:val="00290E17"/>
    <w:rsid w:val="002916F6"/>
    <w:rsid w:val="00292B62"/>
    <w:rsid w:val="002934BA"/>
    <w:rsid w:val="002945AA"/>
    <w:rsid w:val="002A07FF"/>
    <w:rsid w:val="002A0C3E"/>
    <w:rsid w:val="002A33D5"/>
    <w:rsid w:val="002A33EF"/>
    <w:rsid w:val="002A4145"/>
    <w:rsid w:val="002A4589"/>
    <w:rsid w:val="002A512C"/>
    <w:rsid w:val="002B0133"/>
    <w:rsid w:val="002B0E51"/>
    <w:rsid w:val="002B5E7C"/>
    <w:rsid w:val="002B6DD3"/>
    <w:rsid w:val="002C0D77"/>
    <w:rsid w:val="002C1E95"/>
    <w:rsid w:val="002C1FEE"/>
    <w:rsid w:val="002C401B"/>
    <w:rsid w:val="002C4837"/>
    <w:rsid w:val="002C5847"/>
    <w:rsid w:val="002C5F86"/>
    <w:rsid w:val="002D002C"/>
    <w:rsid w:val="002D0EB6"/>
    <w:rsid w:val="002D0FB2"/>
    <w:rsid w:val="002D4E8D"/>
    <w:rsid w:val="002D5808"/>
    <w:rsid w:val="002E16A9"/>
    <w:rsid w:val="002E4ADF"/>
    <w:rsid w:val="002E560A"/>
    <w:rsid w:val="002E695B"/>
    <w:rsid w:val="002E6F84"/>
    <w:rsid w:val="002F00E6"/>
    <w:rsid w:val="002F1F9D"/>
    <w:rsid w:val="002F559F"/>
    <w:rsid w:val="002F5F4A"/>
    <w:rsid w:val="002F7145"/>
    <w:rsid w:val="002F796C"/>
    <w:rsid w:val="003005F4"/>
    <w:rsid w:val="003038D5"/>
    <w:rsid w:val="00305132"/>
    <w:rsid w:val="0030530F"/>
    <w:rsid w:val="00306EC4"/>
    <w:rsid w:val="0030705E"/>
    <w:rsid w:val="00307281"/>
    <w:rsid w:val="003073FD"/>
    <w:rsid w:val="00311A58"/>
    <w:rsid w:val="00316E47"/>
    <w:rsid w:val="00317E9C"/>
    <w:rsid w:val="00317F56"/>
    <w:rsid w:val="00320269"/>
    <w:rsid w:val="00320A21"/>
    <w:rsid w:val="00320CB3"/>
    <w:rsid w:val="003263CF"/>
    <w:rsid w:val="00326A74"/>
    <w:rsid w:val="00330375"/>
    <w:rsid w:val="0033096E"/>
    <w:rsid w:val="003348DE"/>
    <w:rsid w:val="00335B05"/>
    <w:rsid w:val="00337993"/>
    <w:rsid w:val="003425DD"/>
    <w:rsid w:val="00342D4F"/>
    <w:rsid w:val="00343382"/>
    <w:rsid w:val="00345E70"/>
    <w:rsid w:val="003463A8"/>
    <w:rsid w:val="00346C49"/>
    <w:rsid w:val="003536FA"/>
    <w:rsid w:val="00354881"/>
    <w:rsid w:val="00354E76"/>
    <w:rsid w:val="0035557B"/>
    <w:rsid w:val="0035563D"/>
    <w:rsid w:val="00360A47"/>
    <w:rsid w:val="003673D9"/>
    <w:rsid w:val="003727CB"/>
    <w:rsid w:val="00372E9B"/>
    <w:rsid w:val="003739F5"/>
    <w:rsid w:val="00373E39"/>
    <w:rsid w:val="00374209"/>
    <w:rsid w:val="0038039B"/>
    <w:rsid w:val="00382D50"/>
    <w:rsid w:val="0038569C"/>
    <w:rsid w:val="003905F7"/>
    <w:rsid w:val="0039102F"/>
    <w:rsid w:val="00392564"/>
    <w:rsid w:val="00392791"/>
    <w:rsid w:val="00393C4F"/>
    <w:rsid w:val="0039412B"/>
    <w:rsid w:val="00395D2E"/>
    <w:rsid w:val="00396333"/>
    <w:rsid w:val="003968C8"/>
    <w:rsid w:val="003A122D"/>
    <w:rsid w:val="003A2703"/>
    <w:rsid w:val="003A2C66"/>
    <w:rsid w:val="003A33D9"/>
    <w:rsid w:val="003A3704"/>
    <w:rsid w:val="003A37F3"/>
    <w:rsid w:val="003A436E"/>
    <w:rsid w:val="003A592B"/>
    <w:rsid w:val="003B12FA"/>
    <w:rsid w:val="003B501A"/>
    <w:rsid w:val="003B553B"/>
    <w:rsid w:val="003B5A01"/>
    <w:rsid w:val="003B72BE"/>
    <w:rsid w:val="003C0A8C"/>
    <w:rsid w:val="003C2DE7"/>
    <w:rsid w:val="003C7047"/>
    <w:rsid w:val="003C7959"/>
    <w:rsid w:val="003D0141"/>
    <w:rsid w:val="003D253D"/>
    <w:rsid w:val="003D38A9"/>
    <w:rsid w:val="003D75EE"/>
    <w:rsid w:val="003E1621"/>
    <w:rsid w:val="003E442D"/>
    <w:rsid w:val="003E5276"/>
    <w:rsid w:val="003E79DD"/>
    <w:rsid w:val="003F176E"/>
    <w:rsid w:val="003F3DD7"/>
    <w:rsid w:val="003F4168"/>
    <w:rsid w:val="0040159A"/>
    <w:rsid w:val="00404FCF"/>
    <w:rsid w:val="00405812"/>
    <w:rsid w:val="004059C8"/>
    <w:rsid w:val="004066C5"/>
    <w:rsid w:val="00410E07"/>
    <w:rsid w:val="00413CAE"/>
    <w:rsid w:val="00414C2F"/>
    <w:rsid w:val="0041620A"/>
    <w:rsid w:val="0041732E"/>
    <w:rsid w:val="004212A4"/>
    <w:rsid w:val="00421D40"/>
    <w:rsid w:val="0042286B"/>
    <w:rsid w:val="00422888"/>
    <w:rsid w:val="00422989"/>
    <w:rsid w:val="00426250"/>
    <w:rsid w:val="004309D8"/>
    <w:rsid w:val="00430E86"/>
    <w:rsid w:val="00431F42"/>
    <w:rsid w:val="004349B7"/>
    <w:rsid w:val="00435AE6"/>
    <w:rsid w:val="004455FC"/>
    <w:rsid w:val="0044690B"/>
    <w:rsid w:val="004505E0"/>
    <w:rsid w:val="00451E42"/>
    <w:rsid w:val="0045222E"/>
    <w:rsid w:val="00453540"/>
    <w:rsid w:val="00453A6E"/>
    <w:rsid w:val="00456E66"/>
    <w:rsid w:val="00457E10"/>
    <w:rsid w:val="00460518"/>
    <w:rsid w:val="00461828"/>
    <w:rsid w:val="0046459B"/>
    <w:rsid w:val="0046592F"/>
    <w:rsid w:val="00466BEB"/>
    <w:rsid w:val="00467667"/>
    <w:rsid w:val="00467671"/>
    <w:rsid w:val="00467A40"/>
    <w:rsid w:val="00470729"/>
    <w:rsid w:val="004744E6"/>
    <w:rsid w:val="004770EA"/>
    <w:rsid w:val="0047725C"/>
    <w:rsid w:val="004773A7"/>
    <w:rsid w:val="00482035"/>
    <w:rsid w:val="00482BDD"/>
    <w:rsid w:val="0048670E"/>
    <w:rsid w:val="004917F8"/>
    <w:rsid w:val="00493FD6"/>
    <w:rsid w:val="004945CF"/>
    <w:rsid w:val="004A41F5"/>
    <w:rsid w:val="004A76CD"/>
    <w:rsid w:val="004B370F"/>
    <w:rsid w:val="004B3F25"/>
    <w:rsid w:val="004B56A8"/>
    <w:rsid w:val="004C45FA"/>
    <w:rsid w:val="004C55D7"/>
    <w:rsid w:val="004D007B"/>
    <w:rsid w:val="004D188A"/>
    <w:rsid w:val="004D1CE0"/>
    <w:rsid w:val="004D4996"/>
    <w:rsid w:val="004D6408"/>
    <w:rsid w:val="004E3CC7"/>
    <w:rsid w:val="004E49D3"/>
    <w:rsid w:val="004E6A75"/>
    <w:rsid w:val="004E7980"/>
    <w:rsid w:val="004F0926"/>
    <w:rsid w:val="004F1173"/>
    <w:rsid w:val="004F2865"/>
    <w:rsid w:val="004F2CEC"/>
    <w:rsid w:val="004F375B"/>
    <w:rsid w:val="004F4B74"/>
    <w:rsid w:val="004F751C"/>
    <w:rsid w:val="004F7574"/>
    <w:rsid w:val="004F787F"/>
    <w:rsid w:val="005000D3"/>
    <w:rsid w:val="005007EC"/>
    <w:rsid w:val="0050474D"/>
    <w:rsid w:val="005107D9"/>
    <w:rsid w:val="00511273"/>
    <w:rsid w:val="00512253"/>
    <w:rsid w:val="00512E2E"/>
    <w:rsid w:val="0051318C"/>
    <w:rsid w:val="00515272"/>
    <w:rsid w:val="0052100D"/>
    <w:rsid w:val="00522C88"/>
    <w:rsid w:val="00525934"/>
    <w:rsid w:val="00527092"/>
    <w:rsid w:val="00530A99"/>
    <w:rsid w:val="00532503"/>
    <w:rsid w:val="005330A0"/>
    <w:rsid w:val="00534C53"/>
    <w:rsid w:val="005351EB"/>
    <w:rsid w:val="0053527C"/>
    <w:rsid w:val="00535C0F"/>
    <w:rsid w:val="0053666B"/>
    <w:rsid w:val="00540189"/>
    <w:rsid w:val="00541E07"/>
    <w:rsid w:val="00544B10"/>
    <w:rsid w:val="0054786E"/>
    <w:rsid w:val="00547BFC"/>
    <w:rsid w:val="00550141"/>
    <w:rsid w:val="00552602"/>
    <w:rsid w:val="00553503"/>
    <w:rsid w:val="00554591"/>
    <w:rsid w:val="00555196"/>
    <w:rsid w:val="00556296"/>
    <w:rsid w:val="00557E7D"/>
    <w:rsid w:val="0056032B"/>
    <w:rsid w:val="00561DAB"/>
    <w:rsid w:val="0056450A"/>
    <w:rsid w:val="00567125"/>
    <w:rsid w:val="00570D17"/>
    <w:rsid w:val="00572397"/>
    <w:rsid w:val="00572F1D"/>
    <w:rsid w:val="005733CD"/>
    <w:rsid w:val="00573AC2"/>
    <w:rsid w:val="00575966"/>
    <w:rsid w:val="00581C35"/>
    <w:rsid w:val="00582041"/>
    <w:rsid w:val="0058391F"/>
    <w:rsid w:val="00584B6B"/>
    <w:rsid w:val="00584B77"/>
    <w:rsid w:val="00585877"/>
    <w:rsid w:val="00585D04"/>
    <w:rsid w:val="00586D24"/>
    <w:rsid w:val="005912D2"/>
    <w:rsid w:val="00591324"/>
    <w:rsid w:val="00592529"/>
    <w:rsid w:val="005929BE"/>
    <w:rsid w:val="00592EF9"/>
    <w:rsid w:val="00593AB4"/>
    <w:rsid w:val="0059402E"/>
    <w:rsid w:val="00595459"/>
    <w:rsid w:val="00595C09"/>
    <w:rsid w:val="005962A4"/>
    <w:rsid w:val="0059668D"/>
    <w:rsid w:val="00597347"/>
    <w:rsid w:val="005A0398"/>
    <w:rsid w:val="005A1A3D"/>
    <w:rsid w:val="005A29BB"/>
    <w:rsid w:val="005A40B0"/>
    <w:rsid w:val="005A4D31"/>
    <w:rsid w:val="005A6E0E"/>
    <w:rsid w:val="005B0299"/>
    <w:rsid w:val="005B0858"/>
    <w:rsid w:val="005B23AC"/>
    <w:rsid w:val="005B3F84"/>
    <w:rsid w:val="005B7953"/>
    <w:rsid w:val="005C1DE0"/>
    <w:rsid w:val="005C209C"/>
    <w:rsid w:val="005C2754"/>
    <w:rsid w:val="005C3187"/>
    <w:rsid w:val="005C3380"/>
    <w:rsid w:val="005C5710"/>
    <w:rsid w:val="005D3580"/>
    <w:rsid w:val="005D3C8A"/>
    <w:rsid w:val="005D4CDE"/>
    <w:rsid w:val="005D591A"/>
    <w:rsid w:val="005D5C8B"/>
    <w:rsid w:val="005D7F08"/>
    <w:rsid w:val="005D7F34"/>
    <w:rsid w:val="005E27D9"/>
    <w:rsid w:val="005E3416"/>
    <w:rsid w:val="005E5BB7"/>
    <w:rsid w:val="005E5F6F"/>
    <w:rsid w:val="005E7D99"/>
    <w:rsid w:val="005E7E6D"/>
    <w:rsid w:val="005F0D35"/>
    <w:rsid w:val="005F1DE5"/>
    <w:rsid w:val="005F2AA9"/>
    <w:rsid w:val="005F3007"/>
    <w:rsid w:val="005F3FDC"/>
    <w:rsid w:val="005F4348"/>
    <w:rsid w:val="005F7B35"/>
    <w:rsid w:val="006004F0"/>
    <w:rsid w:val="00602029"/>
    <w:rsid w:val="00604355"/>
    <w:rsid w:val="00604B54"/>
    <w:rsid w:val="0060754B"/>
    <w:rsid w:val="00614A53"/>
    <w:rsid w:val="0062206B"/>
    <w:rsid w:val="00622584"/>
    <w:rsid w:val="00623888"/>
    <w:rsid w:val="006251C9"/>
    <w:rsid w:val="00625FD3"/>
    <w:rsid w:val="006301D0"/>
    <w:rsid w:val="00630753"/>
    <w:rsid w:val="006312B6"/>
    <w:rsid w:val="006359C9"/>
    <w:rsid w:val="00637CEE"/>
    <w:rsid w:val="00642730"/>
    <w:rsid w:val="00643B02"/>
    <w:rsid w:val="00647EA4"/>
    <w:rsid w:val="0065000A"/>
    <w:rsid w:val="00650297"/>
    <w:rsid w:val="0065045A"/>
    <w:rsid w:val="0065274B"/>
    <w:rsid w:val="00655337"/>
    <w:rsid w:val="00656E91"/>
    <w:rsid w:val="00657167"/>
    <w:rsid w:val="0065796E"/>
    <w:rsid w:val="00663920"/>
    <w:rsid w:val="006642EE"/>
    <w:rsid w:val="0066480C"/>
    <w:rsid w:val="00665482"/>
    <w:rsid w:val="00672542"/>
    <w:rsid w:val="00673549"/>
    <w:rsid w:val="00680D8E"/>
    <w:rsid w:val="006821CE"/>
    <w:rsid w:val="00683BDC"/>
    <w:rsid w:val="00683E2D"/>
    <w:rsid w:val="00684518"/>
    <w:rsid w:val="006904E7"/>
    <w:rsid w:val="006939F5"/>
    <w:rsid w:val="00695A32"/>
    <w:rsid w:val="00696DC0"/>
    <w:rsid w:val="00697273"/>
    <w:rsid w:val="00697675"/>
    <w:rsid w:val="006978D5"/>
    <w:rsid w:val="006A2F04"/>
    <w:rsid w:val="006A3FA5"/>
    <w:rsid w:val="006A4E0B"/>
    <w:rsid w:val="006A5869"/>
    <w:rsid w:val="006A6554"/>
    <w:rsid w:val="006A7B6E"/>
    <w:rsid w:val="006B0402"/>
    <w:rsid w:val="006B04CF"/>
    <w:rsid w:val="006B0A38"/>
    <w:rsid w:val="006B50E5"/>
    <w:rsid w:val="006C06C1"/>
    <w:rsid w:val="006C0A71"/>
    <w:rsid w:val="006C0B97"/>
    <w:rsid w:val="006C0E71"/>
    <w:rsid w:val="006C1A34"/>
    <w:rsid w:val="006C2773"/>
    <w:rsid w:val="006C49AA"/>
    <w:rsid w:val="006C71BF"/>
    <w:rsid w:val="006C76C5"/>
    <w:rsid w:val="006D139F"/>
    <w:rsid w:val="006D15D2"/>
    <w:rsid w:val="006D1625"/>
    <w:rsid w:val="006D193C"/>
    <w:rsid w:val="006D339F"/>
    <w:rsid w:val="006D672D"/>
    <w:rsid w:val="006D72AC"/>
    <w:rsid w:val="006D78FA"/>
    <w:rsid w:val="006E1F73"/>
    <w:rsid w:val="006F2B37"/>
    <w:rsid w:val="006F3B85"/>
    <w:rsid w:val="006F6ABE"/>
    <w:rsid w:val="0070011E"/>
    <w:rsid w:val="007014FB"/>
    <w:rsid w:val="007026E6"/>
    <w:rsid w:val="007043C6"/>
    <w:rsid w:val="007053DF"/>
    <w:rsid w:val="0071025E"/>
    <w:rsid w:val="007107FD"/>
    <w:rsid w:val="00712C18"/>
    <w:rsid w:val="00713201"/>
    <w:rsid w:val="007156A3"/>
    <w:rsid w:val="007165DD"/>
    <w:rsid w:val="007201AE"/>
    <w:rsid w:val="00721EB7"/>
    <w:rsid w:val="00723A6D"/>
    <w:rsid w:val="0072757F"/>
    <w:rsid w:val="00734B08"/>
    <w:rsid w:val="00735F3D"/>
    <w:rsid w:val="007363B5"/>
    <w:rsid w:val="007370EE"/>
    <w:rsid w:val="007379E1"/>
    <w:rsid w:val="00743AFA"/>
    <w:rsid w:val="00743F7B"/>
    <w:rsid w:val="007445C6"/>
    <w:rsid w:val="00744798"/>
    <w:rsid w:val="0074637F"/>
    <w:rsid w:val="00750091"/>
    <w:rsid w:val="00750A64"/>
    <w:rsid w:val="007523D9"/>
    <w:rsid w:val="007524B3"/>
    <w:rsid w:val="00752631"/>
    <w:rsid w:val="00753A66"/>
    <w:rsid w:val="0075709A"/>
    <w:rsid w:val="00757C8F"/>
    <w:rsid w:val="00761BAE"/>
    <w:rsid w:val="00762686"/>
    <w:rsid w:val="0076272B"/>
    <w:rsid w:val="007628C6"/>
    <w:rsid w:val="00764404"/>
    <w:rsid w:val="00765A89"/>
    <w:rsid w:val="00766F27"/>
    <w:rsid w:val="007758FB"/>
    <w:rsid w:val="00775AC6"/>
    <w:rsid w:val="007809C5"/>
    <w:rsid w:val="007822B6"/>
    <w:rsid w:val="007844B6"/>
    <w:rsid w:val="00787D67"/>
    <w:rsid w:val="00793C5E"/>
    <w:rsid w:val="00794043"/>
    <w:rsid w:val="00795150"/>
    <w:rsid w:val="0079576A"/>
    <w:rsid w:val="007967F6"/>
    <w:rsid w:val="007A2002"/>
    <w:rsid w:val="007A4254"/>
    <w:rsid w:val="007A4272"/>
    <w:rsid w:val="007A4C60"/>
    <w:rsid w:val="007A6442"/>
    <w:rsid w:val="007B0539"/>
    <w:rsid w:val="007B1015"/>
    <w:rsid w:val="007B3548"/>
    <w:rsid w:val="007B43FB"/>
    <w:rsid w:val="007B6481"/>
    <w:rsid w:val="007B6BD5"/>
    <w:rsid w:val="007B7889"/>
    <w:rsid w:val="007B7A2B"/>
    <w:rsid w:val="007C58DC"/>
    <w:rsid w:val="007C60AB"/>
    <w:rsid w:val="007C6E32"/>
    <w:rsid w:val="007D0344"/>
    <w:rsid w:val="007D6692"/>
    <w:rsid w:val="007E122A"/>
    <w:rsid w:val="007E49E7"/>
    <w:rsid w:val="007E4E5B"/>
    <w:rsid w:val="007E6316"/>
    <w:rsid w:val="007E69CB"/>
    <w:rsid w:val="007F147D"/>
    <w:rsid w:val="007F156C"/>
    <w:rsid w:val="007F1959"/>
    <w:rsid w:val="007F416E"/>
    <w:rsid w:val="007F49EB"/>
    <w:rsid w:val="008005D2"/>
    <w:rsid w:val="008012CB"/>
    <w:rsid w:val="008027BD"/>
    <w:rsid w:val="0080660F"/>
    <w:rsid w:val="008109C4"/>
    <w:rsid w:val="00811C39"/>
    <w:rsid w:val="008147B4"/>
    <w:rsid w:val="008150A8"/>
    <w:rsid w:val="00816416"/>
    <w:rsid w:val="00824543"/>
    <w:rsid w:val="00824671"/>
    <w:rsid w:val="00827311"/>
    <w:rsid w:val="00832678"/>
    <w:rsid w:val="00833BC9"/>
    <w:rsid w:val="00834032"/>
    <w:rsid w:val="008402ED"/>
    <w:rsid w:val="008407D5"/>
    <w:rsid w:val="00840EE8"/>
    <w:rsid w:val="008419B2"/>
    <w:rsid w:val="00842D66"/>
    <w:rsid w:val="00842FDC"/>
    <w:rsid w:val="008455BA"/>
    <w:rsid w:val="00845E00"/>
    <w:rsid w:val="0085287B"/>
    <w:rsid w:val="00854EDE"/>
    <w:rsid w:val="00855678"/>
    <w:rsid w:val="00856E73"/>
    <w:rsid w:val="00857F5E"/>
    <w:rsid w:val="00860CB9"/>
    <w:rsid w:val="00861601"/>
    <w:rsid w:val="00862A92"/>
    <w:rsid w:val="00864F0A"/>
    <w:rsid w:val="008740A2"/>
    <w:rsid w:val="00876ED5"/>
    <w:rsid w:val="00877B0E"/>
    <w:rsid w:val="00880825"/>
    <w:rsid w:val="00882550"/>
    <w:rsid w:val="00882C2F"/>
    <w:rsid w:val="00884FC2"/>
    <w:rsid w:val="00886BBA"/>
    <w:rsid w:val="008941A3"/>
    <w:rsid w:val="0089761D"/>
    <w:rsid w:val="00897869"/>
    <w:rsid w:val="008A2267"/>
    <w:rsid w:val="008A2578"/>
    <w:rsid w:val="008A2F2E"/>
    <w:rsid w:val="008A3B3A"/>
    <w:rsid w:val="008A41E0"/>
    <w:rsid w:val="008A4247"/>
    <w:rsid w:val="008A6A75"/>
    <w:rsid w:val="008B08FC"/>
    <w:rsid w:val="008B1B82"/>
    <w:rsid w:val="008B3563"/>
    <w:rsid w:val="008B3C5E"/>
    <w:rsid w:val="008B56B3"/>
    <w:rsid w:val="008C2032"/>
    <w:rsid w:val="008C261E"/>
    <w:rsid w:val="008C3132"/>
    <w:rsid w:val="008D208F"/>
    <w:rsid w:val="008D2FD6"/>
    <w:rsid w:val="008D412B"/>
    <w:rsid w:val="008D514A"/>
    <w:rsid w:val="008D7A3C"/>
    <w:rsid w:val="008E12DF"/>
    <w:rsid w:val="008E29F3"/>
    <w:rsid w:val="008E39D6"/>
    <w:rsid w:val="008E4351"/>
    <w:rsid w:val="008E4C5A"/>
    <w:rsid w:val="008E791F"/>
    <w:rsid w:val="008F40B5"/>
    <w:rsid w:val="008F4475"/>
    <w:rsid w:val="008F7695"/>
    <w:rsid w:val="00901032"/>
    <w:rsid w:val="00901E82"/>
    <w:rsid w:val="00906650"/>
    <w:rsid w:val="0090773E"/>
    <w:rsid w:val="00910953"/>
    <w:rsid w:val="009167FC"/>
    <w:rsid w:val="0091736D"/>
    <w:rsid w:val="0092223D"/>
    <w:rsid w:val="00922E1E"/>
    <w:rsid w:val="0092533E"/>
    <w:rsid w:val="00933304"/>
    <w:rsid w:val="00937817"/>
    <w:rsid w:val="009406E3"/>
    <w:rsid w:val="0094075B"/>
    <w:rsid w:val="00942017"/>
    <w:rsid w:val="009431E0"/>
    <w:rsid w:val="00945F72"/>
    <w:rsid w:val="009469AD"/>
    <w:rsid w:val="00950F91"/>
    <w:rsid w:val="009510FC"/>
    <w:rsid w:val="00952256"/>
    <w:rsid w:val="00955241"/>
    <w:rsid w:val="009556AF"/>
    <w:rsid w:val="00955C3E"/>
    <w:rsid w:val="0095650F"/>
    <w:rsid w:val="009567EB"/>
    <w:rsid w:val="00956D6F"/>
    <w:rsid w:val="009611F8"/>
    <w:rsid w:val="009657CD"/>
    <w:rsid w:val="00966654"/>
    <w:rsid w:val="00975892"/>
    <w:rsid w:val="00975929"/>
    <w:rsid w:val="00977662"/>
    <w:rsid w:val="0098082F"/>
    <w:rsid w:val="009818EA"/>
    <w:rsid w:val="00981E75"/>
    <w:rsid w:val="00982688"/>
    <w:rsid w:val="00985744"/>
    <w:rsid w:val="009876BF"/>
    <w:rsid w:val="00987A50"/>
    <w:rsid w:val="00987D38"/>
    <w:rsid w:val="0099123D"/>
    <w:rsid w:val="009916B1"/>
    <w:rsid w:val="00995D54"/>
    <w:rsid w:val="00996BD6"/>
    <w:rsid w:val="009A140E"/>
    <w:rsid w:val="009A1E83"/>
    <w:rsid w:val="009A4F1B"/>
    <w:rsid w:val="009A5C87"/>
    <w:rsid w:val="009A6C1B"/>
    <w:rsid w:val="009B0BA1"/>
    <w:rsid w:val="009B23DA"/>
    <w:rsid w:val="009B3EED"/>
    <w:rsid w:val="009B4CCB"/>
    <w:rsid w:val="009B5C9E"/>
    <w:rsid w:val="009C3E13"/>
    <w:rsid w:val="009C459B"/>
    <w:rsid w:val="009C4856"/>
    <w:rsid w:val="009C6AFF"/>
    <w:rsid w:val="009C751A"/>
    <w:rsid w:val="009C77E6"/>
    <w:rsid w:val="009D0A9C"/>
    <w:rsid w:val="009D3909"/>
    <w:rsid w:val="009D3D0D"/>
    <w:rsid w:val="009D47A1"/>
    <w:rsid w:val="009D5EED"/>
    <w:rsid w:val="009D6518"/>
    <w:rsid w:val="009D6FD3"/>
    <w:rsid w:val="009E146F"/>
    <w:rsid w:val="009E1E66"/>
    <w:rsid w:val="009E29EA"/>
    <w:rsid w:val="009E2DC2"/>
    <w:rsid w:val="009E56B5"/>
    <w:rsid w:val="009F6EF5"/>
    <w:rsid w:val="00A011D2"/>
    <w:rsid w:val="00A01880"/>
    <w:rsid w:val="00A01DB5"/>
    <w:rsid w:val="00A01DBC"/>
    <w:rsid w:val="00A02B15"/>
    <w:rsid w:val="00A032DB"/>
    <w:rsid w:val="00A03753"/>
    <w:rsid w:val="00A04205"/>
    <w:rsid w:val="00A05510"/>
    <w:rsid w:val="00A06C47"/>
    <w:rsid w:val="00A07286"/>
    <w:rsid w:val="00A07C2F"/>
    <w:rsid w:val="00A111CA"/>
    <w:rsid w:val="00A11D40"/>
    <w:rsid w:val="00A1249B"/>
    <w:rsid w:val="00A13290"/>
    <w:rsid w:val="00A14399"/>
    <w:rsid w:val="00A156E7"/>
    <w:rsid w:val="00A20E93"/>
    <w:rsid w:val="00A220CC"/>
    <w:rsid w:val="00A22E09"/>
    <w:rsid w:val="00A25325"/>
    <w:rsid w:val="00A316FA"/>
    <w:rsid w:val="00A31DB0"/>
    <w:rsid w:val="00A32449"/>
    <w:rsid w:val="00A3346D"/>
    <w:rsid w:val="00A33FD1"/>
    <w:rsid w:val="00A3454F"/>
    <w:rsid w:val="00A369E0"/>
    <w:rsid w:val="00A37BDC"/>
    <w:rsid w:val="00A401D1"/>
    <w:rsid w:val="00A40810"/>
    <w:rsid w:val="00A4472E"/>
    <w:rsid w:val="00A47762"/>
    <w:rsid w:val="00A47C05"/>
    <w:rsid w:val="00A47C7F"/>
    <w:rsid w:val="00A47EF4"/>
    <w:rsid w:val="00A50047"/>
    <w:rsid w:val="00A50138"/>
    <w:rsid w:val="00A52D2C"/>
    <w:rsid w:val="00A55F61"/>
    <w:rsid w:val="00A56F5A"/>
    <w:rsid w:val="00A57A20"/>
    <w:rsid w:val="00A60EC3"/>
    <w:rsid w:val="00A65862"/>
    <w:rsid w:val="00A67EBB"/>
    <w:rsid w:val="00A70EDB"/>
    <w:rsid w:val="00A716E1"/>
    <w:rsid w:val="00A71CB8"/>
    <w:rsid w:val="00A73C38"/>
    <w:rsid w:val="00A747E0"/>
    <w:rsid w:val="00A74A18"/>
    <w:rsid w:val="00A75D29"/>
    <w:rsid w:val="00A81B4C"/>
    <w:rsid w:val="00A86256"/>
    <w:rsid w:val="00A868CD"/>
    <w:rsid w:val="00A87C34"/>
    <w:rsid w:val="00A87DAB"/>
    <w:rsid w:val="00A907BB"/>
    <w:rsid w:val="00A90BA2"/>
    <w:rsid w:val="00A92610"/>
    <w:rsid w:val="00A959CD"/>
    <w:rsid w:val="00A963B7"/>
    <w:rsid w:val="00A968B1"/>
    <w:rsid w:val="00AA04F2"/>
    <w:rsid w:val="00AA1CC2"/>
    <w:rsid w:val="00AB1A9F"/>
    <w:rsid w:val="00AB2CC6"/>
    <w:rsid w:val="00AC0818"/>
    <w:rsid w:val="00AC0D17"/>
    <w:rsid w:val="00AC11EE"/>
    <w:rsid w:val="00AC2AA5"/>
    <w:rsid w:val="00AC35DB"/>
    <w:rsid w:val="00AC3CE3"/>
    <w:rsid w:val="00AC3EA2"/>
    <w:rsid w:val="00AC473B"/>
    <w:rsid w:val="00AC5F14"/>
    <w:rsid w:val="00AC6B8A"/>
    <w:rsid w:val="00AC719C"/>
    <w:rsid w:val="00AD216C"/>
    <w:rsid w:val="00AD28EC"/>
    <w:rsid w:val="00AD448A"/>
    <w:rsid w:val="00AD5D45"/>
    <w:rsid w:val="00AD6247"/>
    <w:rsid w:val="00AE1A75"/>
    <w:rsid w:val="00AE4B97"/>
    <w:rsid w:val="00AE6941"/>
    <w:rsid w:val="00AF1680"/>
    <w:rsid w:val="00AF3897"/>
    <w:rsid w:val="00AF5FCA"/>
    <w:rsid w:val="00AF7257"/>
    <w:rsid w:val="00B043D2"/>
    <w:rsid w:val="00B0585A"/>
    <w:rsid w:val="00B06435"/>
    <w:rsid w:val="00B07B03"/>
    <w:rsid w:val="00B108A5"/>
    <w:rsid w:val="00B1099A"/>
    <w:rsid w:val="00B11E3B"/>
    <w:rsid w:val="00B12386"/>
    <w:rsid w:val="00B12BF0"/>
    <w:rsid w:val="00B130BD"/>
    <w:rsid w:val="00B139B3"/>
    <w:rsid w:val="00B146F7"/>
    <w:rsid w:val="00B15B39"/>
    <w:rsid w:val="00B17F77"/>
    <w:rsid w:val="00B22E87"/>
    <w:rsid w:val="00B23C3D"/>
    <w:rsid w:val="00B24B40"/>
    <w:rsid w:val="00B2550D"/>
    <w:rsid w:val="00B25F65"/>
    <w:rsid w:val="00B263E7"/>
    <w:rsid w:val="00B2671C"/>
    <w:rsid w:val="00B31074"/>
    <w:rsid w:val="00B33657"/>
    <w:rsid w:val="00B3384A"/>
    <w:rsid w:val="00B33E80"/>
    <w:rsid w:val="00B34A20"/>
    <w:rsid w:val="00B3594E"/>
    <w:rsid w:val="00B3657E"/>
    <w:rsid w:val="00B368EC"/>
    <w:rsid w:val="00B378EA"/>
    <w:rsid w:val="00B40A02"/>
    <w:rsid w:val="00B417E3"/>
    <w:rsid w:val="00B44F80"/>
    <w:rsid w:val="00B47828"/>
    <w:rsid w:val="00B519E8"/>
    <w:rsid w:val="00B53470"/>
    <w:rsid w:val="00B54199"/>
    <w:rsid w:val="00B55C28"/>
    <w:rsid w:val="00B61694"/>
    <w:rsid w:val="00B62393"/>
    <w:rsid w:val="00B62807"/>
    <w:rsid w:val="00B63D45"/>
    <w:rsid w:val="00B63DAC"/>
    <w:rsid w:val="00B65825"/>
    <w:rsid w:val="00B65912"/>
    <w:rsid w:val="00B66747"/>
    <w:rsid w:val="00B71E00"/>
    <w:rsid w:val="00B74DD2"/>
    <w:rsid w:val="00B76965"/>
    <w:rsid w:val="00B77DCA"/>
    <w:rsid w:val="00B80DFB"/>
    <w:rsid w:val="00B83368"/>
    <w:rsid w:val="00B8496A"/>
    <w:rsid w:val="00B851AC"/>
    <w:rsid w:val="00B87250"/>
    <w:rsid w:val="00B87EF0"/>
    <w:rsid w:val="00B91D55"/>
    <w:rsid w:val="00B91D97"/>
    <w:rsid w:val="00B929CB"/>
    <w:rsid w:val="00B9339D"/>
    <w:rsid w:val="00B95B33"/>
    <w:rsid w:val="00B95EDA"/>
    <w:rsid w:val="00B96A0A"/>
    <w:rsid w:val="00B97B62"/>
    <w:rsid w:val="00BA220B"/>
    <w:rsid w:val="00BA56BC"/>
    <w:rsid w:val="00BA583C"/>
    <w:rsid w:val="00BA7F85"/>
    <w:rsid w:val="00BB2396"/>
    <w:rsid w:val="00BB2B3A"/>
    <w:rsid w:val="00BB2F09"/>
    <w:rsid w:val="00BB49AA"/>
    <w:rsid w:val="00BB7445"/>
    <w:rsid w:val="00BB7758"/>
    <w:rsid w:val="00BC0090"/>
    <w:rsid w:val="00BC0998"/>
    <w:rsid w:val="00BC1273"/>
    <w:rsid w:val="00BC4A7E"/>
    <w:rsid w:val="00BC4D3A"/>
    <w:rsid w:val="00BC4E52"/>
    <w:rsid w:val="00BC7422"/>
    <w:rsid w:val="00BC7A54"/>
    <w:rsid w:val="00BD3EFC"/>
    <w:rsid w:val="00BD45BC"/>
    <w:rsid w:val="00BD5F7D"/>
    <w:rsid w:val="00BE240D"/>
    <w:rsid w:val="00BE5B00"/>
    <w:rsid w:val="00BE691C"/>
    <w:rsid w:val="00BE6EA9"/>
    <w:rsid w:val="00BE76AF"/>
    <w:rsid w:val="00BE7CB2"/>
    <w:rsid w:val="00BF2AED"/>
    <w:rsid w:val="00BF4007"/>
    <w:rsid w:val="00BF477C"/>
    <w:rsid w:val="00BF4B09"/>
    <w:rsid w:val="00BF6055"/>
    <w:rsid w:val="00BF7EAF"/>
    <w:rsid w:val="00C00D1F"/>
    <w:rsid w:val="00C01F60"/>
    <w:rsid w:val="00C0295A"/>
    <w:rsid w:val="00C06ACC"/>
    <w:rsid w:val="00C0743E"/>
    <w:rsid w:val="00C076EE"/>
    <w:rsid w:val="00C168BA"/>
    <w:rsid w:val="00C202E5"/>
    <w:rsid w:val="00C20A01"/>
    <w:rsid w:val="00C21FC9"/>
    <w:rsid w:val="00C25659"/>
    <w:rsid w:val="00C25662"/>
    <w:rsid w:val="00C256DD"/>
    <w:rsid w:val="00C26538"/>
    <w:rsid w:val="00C27818"/>
    <w:rsid w:val="00C3278F"/>
    <w:rsid w:val="00C337C2"/>
    <w:rsid w:val="00C33A6F"/>
    <w:rsid w:val="00C351D7"/>
    <w:rsid w:val="00C35807"/>
    <w:rsid w:val="00C35DB6"/>
    <w:rsid w:val="00C412EB"/>
    <w:rsid w:val="00C434A6"/>
    <w:rsid w:val="00C4431C"/>
    <w:rsid w:val="00C44947"/>
    <w:rsid w:val="00C44EC0"/>
    <w:rsid w:val="00C45AE3"/>
    <w:rsid w:val="00C45B09"/>
    <w:rsid w:val="00C45B1A"/>
    <w:rsid w:val="00C50AC9"/>
    <w:rsid w:val="00C50D33"/>
    <w:rsid w:val="00C50F48"/>
    <w:rsid w:val="00C5688F"/>
    <w:rsid w:val="00C579C1"/>
    <w:rsid w:val="00C64A8A"/>
    <w:rsid w:val="00C65801"/>
    <w:rsid w:val="00C6673E"/>
    <w:rsid w:val="00C7066B"/>
    <w:rsid w:val="00C72C51"/>
    <w:rsid w:val="00C73F20"/>
    <w:rsid w:val="00C77B52"/>
    <w:rsid w:val="00C77C20"/>
    <w:rsid w:val="00C77F93"/>
    <w:rsid w:val="00C8017D"/>
    <w:rsid w:val="00C81704"/>
    <w:rsid w:val="00C82F8E"/>
    <w:rsid w:val="00C84483"/>
    <w:rsid w:val="00C844E6"/>
    <w:rsid w:val="00C847BF"/>
    <w:rsid w:val="00C9123B"/>
    <w:rsid w:val="00C91322"/>
    <w:rsid w:val="00C93462"/>
    <w:rsid w:val="00C9469F"/>
    <w:rsid w:val="00C94A68"/>
    <w:rsid w:val="00CA0CE6"/>
    <w:rsid w:val="00CA0D5C"/>
    <w:rsid w:val="00CA3667"/>
    <w:rsid w:val="00CA3E5F"/>
    <w:rsid w:val="00CA5A3D"/>
    <w:rsid w:val="00CA72E5"/>
    <w:rsid w:val="00CA77AF"/>
    <w:rsid w:val="00CB2799"/>
    <w:rsid w:val="00CB43DC"/>
    <w:rsid w:val="00CB55A2"/>
    <w:rsid w:val="00CB655D"/>
    <w:rsid w:val="00CB670D"/>
    <w:rsid w:val="00CB76E5"/>
    <w:rsid w:val="00CB792F"/>
    <w:rsid w:val="00CC0188"/>
    <w:rsid w:val="00CC0C03"/>
    <w:rsid w:val="00CC1371"/>
    <w:rsid w:val="00CC1415"/>
    <w:rsid w:val="00CC22E0"/>
    <w:rsid w:val="00CC26C3"/>
    <w:rsid w:val="00CC308E"/>
    <w:rsid w:val="00CC71E2"/>
    <w:rsid w:val="00CD0335"/>
    <w:rsid w:val="00CD17E8"/>
    <w:rsid w:val="00CD1F61"/>
    <w:rsid w:val="00CE3247"/>
    <w:rsid w:val="00CE4AF6"/>
    <w:rsid w:val="00CE7A2F"/>
    <w:rsid w:val="00CE7EC8"/>
    <w:rsid w:val="00CF1958"/>
    <w:rsid w:val="00CF3AD0"/>
    <w:rsid w:val="00CF3E86"/>
    <w:rsid w:val="00CF4AD4"/>
    <w:rsid w:val="00CF4E74"/>
    <w:rsid w:val="00CF5912"/>
    <w:rsid w:val="00CF79B8"/>
    <w:rsid w:val="00D0009F"/>
    <w:rsid w:val="00D00317"/>
    <w:rsid w:val="00D008D3"/>
    <w:rsid w:val="00D05BE0"/>
    <w:rsid w:val="00D06483"/>
    <w:rsid w:val="00D10F82"/>
    <w:rsid w:val="00D133F1"/>
    <w:rsid w:val="00D153EE"/>
    <w:rsid w:val="00D207BD"/>
    <w:rsid w:val="00D20F60"/>
    <w:rsid w:val="00D22D26"/>
    <w:rsid w:val="00D22E74"/>
    <w:rsid w:val="00D24DE4"/>
    <w:rsid w:val="00D24E77"/>
    <w:rsid w:val="00D27190"/>
    <w:rsid w:val="00D3095B"/>
    <w:rsid w:val="00D31BFD"/>
    <w:rsid w:val="00D324ED"/>
    <w:rsid w:val="00D35AB1"/>
    <w:rsid w:val="00D4082A"/>
    <w:rsid w:val="00D41BCF"/>
    <w:rsid w:val="00D44D5B"/>
    <w:rsid w:val="00D4552A"/>
    <w:rsid w:val="00D4576B"/>
    <w:rsid w:val="00D45CCC"/>
    <w:rsid w:val="00D46B9C"/>
    <w:rsid w:val="00D51CC2"/>
    <w:rsid w:val="00D54D91"/>
    <w:rsid w:val="00D54DDF"/>
    <w:rsid w:val="00D54FB8"/>
    <w:rsid w:val="00D604A7"/>
    <w:rsid w:val="00D6066D"/>
    <w:rsid w:val="00D61B43"/>
    <w:rsid w:val="00D631B4"/>
    <w:rsid w:val="00D63373"/>
    <w:rsid w:val="00D6348F"/>
    <w:rsid w:val="00D70987"/>
    <w:rsid w:val="00D74012"/>
    <w:rsid w:val="00D74711"/>
    <w:rsid w:val="00D74A8D"/>
    <w:rsid w:val="00D77984"/>
    <w:rsid w:val="00D803E8"/>
    <w:rsid w:val="00D80713"/>
    <w:rsid w:val="00D80C13"/>
    <w:rsid w:val="00D80E2C"/>
    <w:rsid w:val="00D866EA"/>
    <w:rsid w:val="00D867C5"/>
    <w:rsid w:val="00D90912"/>
    <w:rsid w:val="00D92CC4"/>
    <w:rsid w:val="00D93B87"/>
    <w:rsid w:val="00D94DEC"/>
    <w:rsid w:val="00D94E54"/>
    <w:rsid w:val="00D973E0"/>
    <w:rsid w:val="00D9764A"/>
    <w:rsid w:val="00DA129A"/>
    <w:rsid w:val="00DA33EF"/>
    <w:rsid w:val="00DA3F25"/>
    <w:rsid w:val="00DA52E1"/>
    <w:rsid w:val="00DA5BCD"/>
    <w:rsid w:val="00DA6E74"/>
    <w:rsid w:val="00DA7A53"/>
    <w:rsid w:val="00DA7A86"/>
    <w:rsid w:val="00DA7FEE"/>
    <w:rsid w:val="00DB071D"/>
    <w:rsid w:val="00DB1339"/>
    <w:rsid w:val="00DB1FDB"/>
    <w:rsid w:val="00DB2105"/>
    <w:rsid w:val="00DB378A"/>
    <w:rsid w:val="00DB4444"/>
    <w:rsid w:val="00DB4E78"/>
    <w:rsid w:val="00DB5B93"/>
    <w:rsid w:val="00DB727E"/>
    <w:rsid w:val="00DC3C56"/>
    <w:rsid w:val="00DC46E7"/>
    <w:rsid w:val="00DC4EF0"/>
    <w:rsid w:val="00DC5F95"/>
    <w:rsid w:val="00DC6EF8"/>
    <w:rsid w:val="00DC76A2"/>
    <w:rsid w:val="00DD024C"/>
    <w:rsid w:val="00DD20A0"/>
    <w:rsid w:val="00DD3F5E"/>
    <w:rsid w:val="00DD4E51"/>
    <w:rsid w:val="00DD5B58"/>
    <w:rsid w:val="00DD6D77"/>
    <w:rsid w:val="00DD75C4"/>
    <w:rsid w:val="00DD7668"/>
    <w:rsid w:val="00DD7F3B"/>
    <w:rsid w:val="00DE0ACB"/>
    <w:rsid w:val="00DE36E5"/>
    <w:rsid w:val="00DE4235"/>
    <w:rsid w:val="00DE49AB"/>
    <w:rsid w:val="00DE578B"/>
    <w:rsid w:val="00DF21BE"/>
    <w:rsid w:val="00DF3137"/>
    <w:rsid w:val="00DF313D"/>
    <w:rsid w:val="00DF36CA"/>
    <w:rsid w:val="00DF36D5"/>
    <w:rsid w:val="00DF40DF"/>
    <w:rsid w:val="00DF419E"/>
    <w:rsid w:val="00DF4C61"/>
    <w:rsid w:val="00DF5FC5"/>
    <w:rsid w:val="00DF6939"/>
    <w:rsid w:val="00E00AAB"/>
    <w:rsid w:val="00E05769"/>
    <w:rsid w:val="00E0578E"/>
    <w:rsid w:val="00E07F09"/>
    <w:rsid w:val="00E13CA9"/>
    <w:rsid w:val="00E140CB"/>
    <w:rsid w:val="00E1557D"/>
    <w:rsid w:val="00E168F1"/>
    <w:rsid w:val="00E174F4"/>
    <w:rsid w:val="00E179DE"/>
    <w:rsid w:val="00E20DD5"/>
    <w:rsid w:val="00E231D6"/>
    <w:rsid w:val="00E23D00"/>
    <w:rsid w:val="00E23D44"/>
    <w:rsid w:val="00E23FF9"/>
    <w:rsid w:val="00E24A87"/>
    <w:rsid w:val="00E25EA6"/>
    <w:rsid w:val="00E260B1"/>
    <w:rsid w:val="00E27513"/>
    <w:rsid w:val="00E2799C"/>
    <w:rsid w:val="00E30762"/>
    <w:rsid w:val="00E30974"/>
    <w:rsid w:val="00E32709"/>
    <w:rsid w:val="00E37889"/>
    <w:rsid w:val="00E4298A"/>
    <w:rsid w:val="00E42EF1"/>
    <w:rsid w:val="00E43005"/>
    <w:rsid w:val="00E4545D"/>
    <w:rsid w:val="00E458AC"/>
    <w:rsid w:val="00E46409"/>
    <w:rsid w:val="00E4719A"/>
    <w:rsid w:val="00E47CCF"/>
    <w:rsid w:val="00E5136F"/>
    <w:rsid w:val="00E5205C"/>
    <w:rsid w:val="00E55243"/>
    <w:rsid w:val="00E567C5"/>
    <w:rsid w:val="00E56845"/>
    <w:rsid w:val="00E61AAE"/>
    <w:rsid w:val="00E639D9"/>
    <w:rsid w:val="00E6419C"/>
    <w:rsid w:val="00E64863"/>
    <w:rsid w:val="00E6667D"/>
    <w:rsid w:val="00E71A5F"/>
    <w:rsid w:val="00E7366A"/>
    <w:rsid w:val="00E73F71"/>
    <w:rsid w:val="00E749B1"/>
    <w:rsid w:val="00E752B1"/>
    <w:rsid w:val="00E76976"/>
    <w:rsid w:val="00E81E9E"/>
    <w:rsid w:val="00E8499B"/>
    <w:rsid w:val="00E855E6"/>
    <w:rsid w:val="00E8658A"/>
    <w:rsid w:val="00E91564"/>
    <w:rsid w:val="00E93CA5"/>
    <w:rsid w:val="00E94CDF"/>
    <w:rsid w:val="00E9511F"/>
    <w:rsid w:val="00E959A5"/>
    <w:rsid w:val="00E95B06"/>
    <w:rsid w:val="00E97225"/>
    <w:rsid w:val="00E9761A"/>
    <w:rsid w:val="00EA1560"/>
    <w:rsid w:val="00EA3F08"/>
    <w:rsid w:val="00EB0620"/>
    <w:rsid w:val="00EB0689"/>
    <w:rsid w:val="00EB1D89"/>
    <w:rsid w:val="00EB46B7"/>
    <w:rsid w:val="00EB5879"/>
    <w:rsid w:val="00EB73A2"/>
    <w:rsid w:val="00EC2230"/>
    <w:rsid w:val="00EC41EF"/>
    <w:rsid w:val="00EC5537"/>
    <w:rsid w:val="00EC5A01"/>
    <w:rsid w:val="00EC6F76"/>
    <w:rsid w:val="00ED16DB"/>
    <w:rsid w:val="00ED241D"/>
    <w:rsid w:val="00ED53C0"/>
    <w:rsid w:val="00ED5772"/>
    <w:rsid w:val="00ED6610"/>
    <w:rsid w:val="00EE130B"/>
    <w:rsid w:val="00EE1725"/>
    <w:rsid w:val="00EE2931"/>
    <w:rsid w:val="00EE3D66"/>
    <w:rsid w:val="00EE7CF2"/>
    <w:rsid w:val="00EF482E"/>
    <w:rsid w:val="00EF5A66"/>
    <w:rsid w:val="00EF6AA3"/>
    <w:rsid w:val="00F00679"/>
    <w:rsid w:val="00F01809"/>
    <w:rsid w:val="00F025D9"/>
    <w:rsid w:val="00F02AD5"/>
    <w:rsid w:val="00F04D9D"/>
    <w:rsid w:val="00F06336"/>
    <w:rsid w:val="00F103E9"/>
    <w:rsid w:val="00F12DD2"/>
    <w:rsid w:val="00F136EC"/>
    <w:rsid w:val="00F15F95"/>
    <w:rsid w:val="00F2032B"/>
    <w:rsid w:val="00F2174D"/>
    <w:rsid w:val="00F229ED"/>
    <w:rsid w:val="00F23A7B"/>
    <w:rsid w:val="00F245D2"/>
    <w:rsid w:val="00F27127"/>
    <w:rsid w:val="00F3453D"/>
    <w:rsid w:val="00F37C06"/>
    <w:rsid w:val="00F4092D"/>
    <w:rsid w:val="00F40C58"/>
    <w:rsid w:val="00F42B2D"/>
    <w:rsid w:val="00F44630"/>
    <w:rsid w:val="00F45480"/>
    <w:rsid w:val="00F45FEC"/>
    <w:rsid w:val="00F46311"/>
    <w:rsid w:val="00F466DB"/>
    <w:rsid w:val="00F476F9"/>
    <w:rsid w:val="00F5036F"/>
    <w:rsid w:val="00F50FFC"/>
    <w:rsid w:val="00F51C16"/>
    <w:rsid w:val="00F520DB"/>
    <w:rsid w:val="00F524FF"/>
    <w:rsid w:val="00F54BBA"/>
    <w:rsid w:val="00F560D3"/>
    <w:rsid w:val="00F577E3"/>
    <w:rsid w:val="00F61C40"/>
    <w:rsid w:val="00F61E8F"/>
    <w:rsid w:val="00F62446"/>
    <w:rsid w:val="00F64A3C"/>
    <w:rsid w:val="00F66208"/>
    <w:rsid w:val="00F66C0E"/>
    <w:rsid w:val="00F67DFD"/>
    <w:rsid w:val="00F71FCC"/>
    <w:rsid w:val="00F72EA7"/>
    <w:rsid w:val="00F74C2A"/>
    <w:rsid w:val="00F74D21"/>
    <w:rsid w:val="00F76115"/>
    <w:rsid w:val="00F77D55"/>
    <w:rsid w:val="00F80B91"/>
    <w:rsid w:val="00F80CE7"/>
    <w:rsid w:val="00F83AEA"/>
    <w:rsid w:val="00F83AEF"/>
    <w:rsid w:val="00F86CF9"/>
    <w:rsid w:val="00F93636"/>
    <w:rsid w:val="00F96FFB"/>
    <w:rsid w:val="00FA07B9"/>
    <w:rsid w:val="00FA15C1"/>
    <w:rsid w:val="00FA2E3D"/>
    <w:rsid w:val="00FA729B"/>
    <w:rsid w:val="00FB288F"/>
    <w:rsid w:val="00FB3B07"/>
    <w:rsid w:val="00FB5D94"/>
    <w:rsid w:val="00FC1BD5"/>
    <w:rsid w:val="00FC409A"/>
    <w:rsid w:val="00FC4238"/>
    <w:rsid w:val="00FC64CE"/>
    <w:rsid w:val="00FC7773"/>
    <w:rsid w:val="00FD0A7C"/>
    <w:rsid w:val="00FD1628"/>
    <w:rsid w:val="00FD1F91"/>
    <w:rsid w:val="00FD3D50"/>
    <w:rsid w:val="00FD4204"/>
    <w:rsid w:val="00FD45AF"/>
    <w:rsid w:val="00FD728E"/>
    <w:rsid w:val="00FD73E6"/>
    <w:rsid w:val="00FE0FD0"/>
    <w:rsid w:val="00FE424E"/>
    <w:rsid w:val="00FE5463"/>
    <w:rsid w:val="00FE6523"/>
    <w:rsid w:val="00FE6C57"/>
    <w:rsid w:val="00FF059D"/>
    <w:rsid w:val="00FF0926"/>
    <w:rsid w:val="00FF0EBA"/>
    <w:rsid w:val="00FF25A0"/>
    <w:rsid w:val="00FF3EB9"/>
    <w:rsid w:val="00FF584E"/>
    <w:rsid w:val="00FF743A"/>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F6E8B"/>
  <w15:docId w15:val="{61782D7B-7A75-4663-A88C-942E2AD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E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E8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6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8F"/>
    <w:rPr>
      <w:rFonts w:ascii="Calibri" w:eastAsia="Calibri" w:hAnsi="Calibri" w:cs="Times New Roman"/>
    </w:rPr>
  </w:style>
  <w:style w:type="paragraph" w:styleId="Footer">
    <w:name w:val="footer"/>
    <w:basedOn w:val="Normal"/>
    <w:link w:val="FooterChar"/>
    <w:uiPriority w:val="99"/>
    <w:unhideWhenUsed/>
    <w:rsid w:val="00F6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8F"/>
    <w:rPr>
      <w:rFonts w:ascii="Calibri" w:eastAsia="Calibri" w:hAnsi="Calibri" w:cs="Times New Roman"/>
    </w:rPr>
  </w:style>
  <w:style w:type="paragraph" w:styleId="BalloonText">
    <w:name w:val="Balloon Text"/>
    <w:basedOn w:val="Normal"/>
    <w:link w:val="BalloonTextChar"/>
    <w:uiPriority w:val="99"/>
    <w:semiHidden/>
    <w:unhideWhenUsed/>
    <w:rsid w:val="00F6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8F"/>
    <w:rPr>
      <w:rFonts w:ascii="Tahoma" w:eastAsia="Calibri" w:hAnsi="Tahoma" w:cs="Tahoma"/>
      <w:sz w:val="16"/>
      <w:szCs w:val="16"/>
    </w:rPr>
  </w:style>
  <w:style w:type="paragraph" w:styleId="ListParagraph">
    <w:name w:val="List Paragraph"/>
    <w:basedOn w:val="Normal"/>
    <w:uiPriority w:val="34"/>
    <w:qFormat/>
    <w:rsid w:val="00393C4F"/>
    <w:pPr>
      <w:ind w:left="720"/>
      <w:contextualSpacing/>
    </w:pPr>
  </w:style>
  <w:style w:type="paragraph" w:customStyle="1" w:styleId="Default">
    <w:name w:val="Default"/>
    <w:rsid w:val="00320A2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493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FD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93FD6"/>
    <w:rPr>
      <w:vertAlign w:val="superscript"/>
    </w:rPr>
  </w:style>
  <w:style w:type="character" w:styleId="CommentReference">
    <w:name w:val="annotation reference"/>
    <w:basedOn w:val="DefaultParagraphFont"/>
    <w:uiPriority w:val="99"/>
    <w:semiHidden/>
    <w:unhideWhenUsed/>
    <w:rsid w:val="00597347"/>
    <w:rPr>
      <w:sz w:val="16"/>
      <w:szCs w:val="16"/>
    </w:rPr>
  </w:style>
  <w:style w:type="paragraph" w:styleId="CommentText">
    <w:name w:val="annotation text"/>
    <w:basedOn w:val="Normal"/>
    <w:link w:val="CommentTextChar"/>
    <w:uiPriority w:val="99"/>
    <w:semiHidden/>
    <w:unhideWhenUsed/>
    <w:rsid w:val="00650297"/>
    <w:pPr>
      <w:spacing w:line="240" w:lineRule="auto"/>
    </w:pPr>
    <w:rPr>
      <w:sz w:val="20"/>
      <w:szCs w:val="20"/>
    </w:rPr>
  </w:style>
  <w:style w:type="character" w:customStyle="1" w:styleId="CommentTextChar">
    <w:name w:val="Comment Text Char"/>
    <w:basedOn w:val="DefaultParagraphFont"/>
    <w:link w:val="CommentText"/>
    <w:uiPriority w:val="99"/>
    <w:semiHidden/>
    <w:rsid w:val="006502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0297"/>
    <w:rPr>
      <w:b/>
      <w:bCs/>
    </w:rPr>
  </w:style>
  <w:style w:type="character" w:customStyle="1" w:styleId="CommentSubjectChar">
    <w:name w:val="Comment Subject Char"/>
    <w:basedOn w:val="CommentTextChar"/>
    <w:link w:val="CommentSubject"/>
    <w:uiPriority w:val="99"/>
    <w:semiHidden/>
    <w:rsid w:val="0065029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29461">
      <w:bodyDiv w:val="1"/>
      <w:marLeft w:val="0"/>
      <w:marRight w:val="0"/>
      <w:marTop w:val="0"/>
      <w:marBottom w:val="0"/>
      <w:divBdr>
        <w:top w:val="none" w:sz="0" w:space="0" w:color="auto"/>
        <w:left w:val="none" w:sz="0" w:space="0" w:color="auto"/>
        <w:bottom w:val="none" w:sz="0" w:space="0" w:color="auto"/>
        <w:right w:val="none" w:sz="0" w:space="0" w:color="auto"/>
      </w:divBdr>
      <w:divsChild>
        <w:div w:id="1477837237">
          <w:marLeft w:val="504"/>
          <w:marRight w:val="0"/>
          <w:marTop w:val="140"/>
          <w:marBottom w:val="0"/>
          <w:divBdr>
            <w:top w:val="none" w:sz="0" w:space="0" w:color="auto"/>
            <w:left w:val="none" w:sz="0" w:space="0" w:color="auto"/>
            <w:bottom w:val="none" w:sz="0" w:space="0" w:color="auto"/>
            <w:right w:val="none" w:sz="0" w:space="0" w:color="auto"/>
          </w:divBdr>
        </w:div>
        <w:div w:id="1138692298">
          <w:marLeft w:val="1008"/>
          <w:marRight w:val="0"/>
          <w:marTop w:val="110"/>
          <w:marBottom w:val="0"/>
          <w:divBdr>
            <w:top w:val="none" w:sz="0" w:space="0" w:color="auto"/>
            <w:left w:val="none" w:sz="0" w:space="0" w:color="auto"/>
            <w:bottom w:val="none" w:sz="0" w:space="0" w:color="auto"/>
            <w:right w:val="none" w:sz="0" w:space="0" w:color="auto"/>
          </w:divBdr>
        </w:div>
        <w:div w:id="833649389">
          <w:marLeft w:val="1008"/>
          <w:marRight w:val="0"/>
          <w:marTop w:val="110"/>
          <w:marBottom w:val="0"/>
          <w:divBdr>
            <w:top w:val="none" w:sz="0" w:space="0" w:color="auto"/>
            <w:left w:val="none" w:sz="0" w:space="0" w:color="auto"/>
            <w:bottom w:val="none" w:sz="0" w:space="0" w:color="auto"/>
            <w:right w:val="none" w:sz="0" w:space="0" w:color="auto"/>
          </w:divBdr>
        </w:div>
        <w:div w:id="47264792">
          <w:marLeft w:val="1008"/>
          <w:marRight w:val="0"/>
          <w:marTop w:val="110"/>
          <w:marBottom w:val="0"/>
          <w:divBdr>
            <w:top w:val="none" w:sz="0" w:space="0" w:color="auto"/>
            <w:left w:val="none" w:sz="0" w:space="0" w:color="auto"/>
            <w:bottom w:val="none" w:sz="0" w:space="0" w:color="auto"/>
            <w:right w:val="none" w:sz="0" w:space="0" w:color="auto"/>
          </w:divBdr>
        </w:div>
      </w:divsChild>
    </w:div>
    <w:div w:id="420806668">
      <w:bodyDiv w:val="1"/>
      <w:marLeft w:val="0"/>
      <w:marRight w:val="0"/>
      <w:marTop w:val="0"/>
      <w:marBottom w:val="0"/>
      <w:divBdr>
        <w:top w:val="none" w:sz="0" w:space="0" w:color="auto"/>
        <w:left w:val="none" w:sz="0" w:space="0" w:color="auto"/>
        <w:bottom w:val="none" w:sz="0" w:space="0" w:color="auto"/>
        <w:right w:val="none" w:sz="0" w:space="0" w:color="auto"/>
      </w:divBdr>
    </w:div>
    <w:div w:id="658772392">
      <w:bodyDiv w:val="1"/>
      <w:marLeft w:val="0"/>
      <w:marRight w:val="0"/>
      <w:marTop w:val="0"/>
      <w:marBottom w:val="0"/>
      <w:divBdr>
        <w:top w:val="none" w:sz="0" w:space="0" w:color="auto"/>
        <w:left w:val="none" w:sz="0" w:space="0" w:color="auto"/>
        <w:bottom w:val="none" w:sz="0" w:space="0" w:color="auto"/>
        <w:right w:val="none" w:sz="0" w:space="0" w:color="auto"/>
      </w:divBdr>
    </w:div>
    <w:div w:id="938030227">
      <w:bodyDiv w:val="1"/>
      <w:marLeft w:val="0"/>
      <w:marRight w:val="0"/>
      <w:marTop w:val="0"/>
      <w:marBottom w:val="0"/>
      <w:divBdr>
        <w:top w:val="none" w:sz="0" w:space="0" w:color="auto"/>
        <w:left w:val="none" w:sz="0" w:space="0" w:color="auto"/>
        <w:bottom w:val="none" w:sz="0" w:space="0" w:color="auto"/>
        <w:right w:val="none" w:sz="0" w:space="0" w:color="auto"/>
      </w:divBdr>
    </w:div>
    <w:div w:id="1307316767">
      <w:bodyDiv w:val="1"/>
      <w:marLeft w:val="0"/>
      <w:marRight w:val="0"/>
      <w:marTop w:val="0"/>
      <w:marBottom w:val="0"/>
      <w:divBdr>
        <w:top w:val="none" w:sz="0" w:space="0" w:color="auto"/>
        <w:left w:val="none" w:sz="0" w:space="0" w:color="auto"/>
        <w:bottom w:val="none" w:sz="0" w:space="0" w:color="auto"/>
        <w:right w:val="none" w:sz="0" w:space="0" w:color="auto"/>
      </w:divBdr>
      <w:divsChild>
        <w:div w:id="374622789">
          <w:marLeft w:val="806"/>
          <w:marRight w:val="0"/>
          <w:marTop w:val="140"/>
          <w:marBottom w:val="0"/>
          <w:divBdr>
            <w:top w:val="none" w:sz="0" w:space="0" w:color="auto"/>
            <w:left w:val="none" w:sz="0" w:space="0" w:color="auto"/>
            <w:bottom w:val="none" w:sz="0" w:space="0" w:color="auto"/>
            <w:right w:val="none" w:sz="0" w:space="0" w:color="auto"/>
          </w:divBdr>
        </w:div>
        <w:div w:id="1246845687">
          <w:marLeft w:val="806"/>
          <w:marRight w:val="0"/>
          <w:marTop w:val="140"/>
          <w:marBottom w:val="0"/>
          <w:divBdr>
            <w:top w:val="none" w:sz="0" w:space="0" w:color="auto"/>
            <w:left w:val="none" w:sz="0" w:space="0" w:color="auto"/>
            <w:bottom w:val="none" w:sz="0" w:space="0" w:color="auto"/>
            <w:right w:val="none" w:sz="0" w:space="0" w:color="auto"/>
          </w:divBdr>
        </w:div>
        <w:div w:id="1357584453">
          <w:marLeft w:val="806"/>
          <w:marRight w:val="0"/>
          <w:marTop w:val="140"/>
          <w:marBottom w:val="0"/>
          <w:divBdr>
            <w:top w:val="none" w:sz="0" w:space="0" w:color="auto"/>
            <w:left w:val="none" w:sz="0" w:space="0" w:color="auto"/>
            <w:bottom w:val="none" w:sz="0" w:space="0" w:color="auto"/>
            <w:right w:val="none" w:sz="0" w:space="0" w:color="auto"/>
          </w:divBdr>
        </w:div>
        <w:div w:id="726145752">
          <w:marLeft w:val="806"/>
          <w:marRight w:val="0"/>
          <w:marTop w:val="140"/>
          <w:marBottom w:val="0"/>
          <w:divBdr>
            <w:top w:val="none" w:sz="0" w:space="0" w:color="auto"/>
            <w:left w:val="none" w:sz="0" w:space="0" w:color="auto"/>
            <w:bottom w:val="none" w:sz="0" w:space="0" w:color="auto"/>
            <w:right w:val="none" w:sz="0" w:space="0" w:color="auto"/>
          </w:divBdr>
        </w:div>
        <w:div w:id="1319772224">
          <w:marLeft w:val="806"/>
          <w:marRight w:val="0"/>
          <w:marTop w:val="140"/>
          <w:marBottom w:val="0"/>
          <w:divBdr>
            <w:top w:val="none" w:sz="0" w:space="0" w:color="auto"/>
            <w:left w:val="none" w:sz="0" w:space="0" w:color="auto"/>
            <w:bottom w:val="none" w:sz="0" w:space="0" w:color="auto"/>
            <w:right w:val="none" w:sz="0" w:space="0" w:color="auto"/>
          </w:divBdr>
        </w:div>
      </w:divsChild>
    </w:div>
    <w:div w:id="1395198509">
      <w:bodyDiv w:val="1"/>
      <w:marLeft w:val="0"/>
      <w:marRight w:val="0"/>
      <w:marTop w:val="0"/>
      <w:marBottom w:val="0"/>
      <w:divBdr>
        <w:top w:val="none" w:sz="0" w:space="0" w:color="auto"/>
        <w:left w:val="none" w:sz="0" w:space="0" w:color="auto"/>
        <w:bottom w:val="none" w:sz="0" w:space="0" w:color="auto"/>
        <w:right w:val="none" w:sz="0" w:space="0" w:color="auto"/>
      </w:divBdr>
    </w:div>
    <w:div w:id="1406226735">
      <w:bodyDiv w:val="1"/>
      <w:marLeft w:val="0"/>
      <w:marRight w:val="0"/>
      <w:marTop w:val="0"/>
      <w:marBottom w:val="0"/>
      <w:divBdr>
        <w:top w:val="none" w:sz="0" w:space="0" w:color="auto"/>
        <w:left w:val="none" w:sz="0" w:space="0" w:color="auto"/>
        <w:bottom w:val="none" w:sz="0" w:space="0" w:color="auto"/>
        <w:right w:val="none" w:sz="0" w:space="0" w:color="auto"/>
      </w:divBdr>
      <w:divsChild>
        <w:div w:id="1581790221">
          <w:marLeft w:val="547"/>
          <w:marRight w:val="0"/>
          <w:marTop w:val="0"/>
          <w:marBottom w:val="0"/>
          <w:divBdr>
            <w:top w:val="none" w:sz="0" w:space="0" w:color="auto"/>
            <w:left w:val="none" w:sz="0" w:space="0" w:color="auto"/>
            <w:bottom w:val="none" w:sz="0" w:space="0" w:color="auto"/>
            <w:right w:val="none" w:sz="0" w:space="0" w:color="auto"/>
          </w:divBdr>
        </w:div>
        <w:div w:id="1073507752">
          <w:marLeft w:val="547"/>
          <w:marRight w:val="0"/>
          <w:marTop w:val="0"/>
          <w:marBottom w:val="0"/>
          <w:divBdr>
            <w:top w:val="none" w:sz="0" w:space="0" w:color="auto"/>
            <w:left w:val="none" w:sz="0" w:space="0" w:color="auto"/>
            <w:bottom w:val="none" w:sz="0" w:space="0" w:color="auto"/>
            <w:right w:val="none" w:sz="0" w:space="0" w:color="auto"/>
          </w:divBdr>
        </w:div>
        <w:div w:id="943223943">
          <w:marLeft w:val="547"/>
          <w:marRight w:val="0"/>
          <w:marTop w:val="0"/>
          <w:marBottom w:val="0"/>
          <w:divBdr>
            <w:top w:val="none" w:sz="0" w:space="0" w:color="auto"/>
            <w:left w:val="none" w:sz="0" w:space="0" w:color="auto"/>
            <w:bottom w:val="none" w:sz="0" w:space="0" w:color="auto"/>
            <w:right w:val="none" w:sz="0" w:space="0" w:color="auto"/>
          </w:divBdr>
        </w:div>
        <w:div w:id="1519390636">
          <w:marLeft w:val="547"/>
          <w:marRight w:val="0"/>
          <w:marTop w:val="0"/>
          <w:marBottom w:val="0"/>
          <w:divBdr>
            <w:top w:val="none" w:sz="0" w:space="0" w:color="auto"/>
            <w:left w:val="none" w:sz="0" w:space="0" w:color="auto"/>
            <w:bottom w:val="none" w:sz="0" w:space="0" w:color="auto"/>
            <w:right w:val="none" w:sz="0" w:space="0" w:color="auto"/>
          </w:divBdr>
        </w:div>
      </w:divsChild>
    </w:div>
    <w:div w:id="1772430540">
      <w:bodyDiv w:val="1"/>
      <w:marLeft w:val="0"/>
      <w:marRight w:val="0"/>
      <w:marTop w:val="0"/>
      <w:marBottom w:val="0"/>
      <w:divBdr>
        <w:top w:val="none" w:sz="0" w:space="0" w:color="auto"/>
        <w:left w:val="none" w:sz="0" w:space="0" w:color="auto"/>
        <w:bottom w:val="none" w:sz="0" w:space="0" w:color="auto"/>
        <w:right w:val="none" w:sz="0" w:space="0" w:color="auto"/>
      </w:divBdr>
      <w:divsChild>
        <w:div w:id="2129085087">
          <w:marLeft w:val="504"/>
          <w:marRight w:val="0"/>
          <w:marTop w:val="140"/>
          <w:marBottom w:val="0"/>
          <w:divBdr>
            <w:top w:val="none" w:sz="0" w:space="0" w:color="auto"/>
            <w:left w:val="none" w:sz="0" w:space="0" w:color="auto"/>
            <w:bottom w:val="none" w:sz="0" w:space="0" w:color="auto"/>
            <w:right w:val="none" w:sz="0" w:space="0" w:color="auto"/>
          </w:divBdr>
        </w:div>
        <w:div w:id="40136876">
          <w:marLeft w:val="504"/>
          <w:marRight w:val="0"/>
          <w:marTop w:val="140"/>
          <w:marBottom w:val="0"/>
          <w:divBdr>
            <w:top w:val="none" w:sz="0" w:space="0" w:color="auto"/>
            <w:left w:val="none" w:sz="0" w:space="0" w:color="auto"/>
            <w:bottom w:val="none" w:sz="0" w:space="0" w:color="auto"/>
            <w:right w:val="none" w:sz="0" w:space="0" w:color="auto"/>
          </w:divBdr>
        </w:div>
        <w:div w:id="581648099">
          <w:marLeft w:val="504"/>
          <w:marRight w:val="0"/>
          <w:marTop w:val="140"/>
          <w:marBottom w:val="0"/>
          <w:divBdr>
            <w:top w:val="none" w:sz="0" w:space="0" w:color="auto"/>
            <w:left w:val="none" w:sz="0" w:space="0" w:color="auto"/>
            <w:bottom w:val="none" w:sz="0" w:space="0" w:color="auto"/>
            <w:right w:val="none" w:sz="0" w:space="0" w:color="auto"/>
          </w:divBdr>
        </w:div>
        <w:div w:id="269052928">
          <w:marLeft w:val="1008"/>
          <w:marRight w:val="0"/>
          <w:marTop w:val="110"/>
          <w:marBottom w:val="0"/>
          <w:divBdr>
            <w:top w:val="none" w:sz="0" w:space="0" w:color="auto"/>
            <w:left w:val="none" w:sz="0" w:space="0" w:color="auto"/>
            <w:bottom w:val="none" w:sz="0" w:space="0" w:color="auto"/>
            <w:right w:val="none" w:sz="0" w:space="0" w:color="auto"/>
          </w:divBdr>
        </w:div>
      </w:divsChild>
    </w:div>
    <w:div w:id="1782456195">
      <w:bodyDiv w:val="1"/>
      <w:marLeft w:val="0"/>
      <w:marRight w:val="0"/>
      <w:marTop w:val="0"/>
      <w:marBottom w:val="0"/>
      <w:divBdr>
        <w:top w:val="none" w:sz="0" w:space="0" w:color="auto"/>
        <w:left w:val="none" w:sz="0" w:space="0" w:color="auto"/>
        <w:bottom w:val="none" w:sz="0" w:space="0" w:color="auto"/>
        <w:right w:val="none" w:sz="0" w:space="0" w:color="auto"/>
      </w:divBdr>
      <w:divsChild>
        <w:div w:id="7878189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RIPDocumentCompletenessLevel xmlns="b41029d4-2a39-4da2-a0f9-1cfd20f69afd">For Review / Feedback</PRRIPDocumentCompletenessLevel>
    <_Contributor xmlns="http://schemas.microsoft.com/sharepoint/v3/fields" xsi:nil="true"/>
    <PRRIPCanPubliclyShare xmlns="b41029d4-2a39-4da2-a0f9-1cfd20f69afd">false</PRRIPCanPubliclyShare>
    <_Source xmlns="http://schemas.microsoft.com/sharepoint/v3/fields" xsi:nil="true"/>
    <PRRIPDocumentTypeClassification xmlns="b41029d4-2a39-4da2-a0f9-1cfd20f69afd">Meeting Minutes</PRRIPDocumentTypeClassification>
    <PRRIPWaterCategory xmlns="b41029d4-2a39-4da2-a0f9-1cfd20f69afd" xsi:nil="true"/>
    <PRRIPDepletionsPlanSignatory xmlns="b41029d4-2a39-4da2-a0f9-1cfd20f69afd" xsi:nil="true"/>
    <PRRIPDocumentCategory xmlns="b41029d4-2a39-4da2-a0f9-1cfd20f69afd">Committee</PRRIPDocumentCategory>
    <PRRIPPublicationDate xmlns="b41029d4-2a39-4da2-a0f9-1cfd20f69afd" xsi:nil="true"/>
    <PRRIPCommitteeAcronym xmlns="b41029d4-2a39-4da2-a0f9-1cfd20f69afd">TAC</PRRIPCommitteeAcronym>
    <_Publisher xmlns="http://schemas.microsoft.com/sharepoint/v3/fields">Platte River Recovery Implementation Program</_Publisher>
    <PRRIPAreaOfFocus xmlns="b41029d4-2a39-4da2-a0f9-1cfd20f69afd">Other</PRRIPAreaOfFocus>
    <PRRIPTargetSpecies xmlns="b41029d4-2a39-4da2-a0f9-1cfd20f69afd">Not Applicable</PRRIPTargetSpecies>
  </documentManagement>
</p:properties>
</file>

<file path=customXml/item2.xml><?xml version="1.0" encoding="utf-8"?>
<?mso-contentType ?>
<SharedContentType xmlns="Microsoft.SharePoint.Taxonomy.ContentTypeSync" SourceId="9516622f-9fb0-4397-bf02-2c35dcb1a58b" ContentTypeId="0x0101008D6FDFB467BF6347A633051D2FA40DA8" PreviousValue="false"/>
</file>

<file path=customXml/item3.xml><?xml version="1.0" encoding="utf-8"?>
<ct:contentTypeSchema xmlns:ct="http://schemas.microsoft.com/office/2006/metadata/contentType" xmlns:ma="http://schemas.microsoft.com/office/2006/metadata/properties/metaAttributes" ct:_="" ma:_="" ma:contentTypeName="PRRIP Root Document Content Type" ma:contentTypeID="0x0101008D6FDFB467BF6347A633051D2FA40DA80011BF0BED8AA3344F9A3679DD453705D5" ma:contentTypeVersion="0" ma:contentTypeDescription="Root content type to be used for generation of extended/refined content types for PRRIP and its committees. " ma:contentTypeScope="" ma:versionID="de43156cdc8f72a7f6510c5a8e5c4ed2">
  <xsd:schema xmlns:xsd="http://www.w3.org/2001/XMLSchema" xmlns:xs="http://www.w3.org/2001/XMLSchema" xmlns:p="http://schemas.microsoft.com/office/2006/metadata/properties" xmlns:ns2="http://schemas.microsoft.com/sharepoint/v3/fields" xmlns:ns3="b41029d4-2a39-4da2-a0f9-1cfd20f69afd" targetNamespace="http://schemas.microsoft.com/office/2006/metadata/properties" ma:root="true" ma:fieldsID="1a5517139565f75221fa21c2fa013a99" ns2:_="" ns3:_="">
    <xsd:import namespace="http://schemas.microsoft.com/sharepoint/v3/fields"/>
    <xsd:import namespace="b41029d4-2a39-4da2-a0f9-1cfd20f69afd"/>
    <xsd:element name="properties">
      <xsd:complexType>
        <xsd:sequence>
          <xsd:element name="documentManagement">
            <xsd:complexType>
              <xsd:all>
                <xsd:element ref="ns2:_Contributor" minOccurs="0"/>
                <xsd:element ref="ns2:_Source" minOccurs="0"/>
                <xsd:element ref="ns2:_Publisher" minOccurs="0"/>
                <xsd:element ref="ns3:PRRIPDocumentTypeClassification"/>
                <xsd:element ref="ns3:PRRIPDocumentCompletenessLevel"/>
                <xsd:element ref="ns3:PRRIPDocumentCategory"/>
                <xsd:element ref="ns3:PRRIPAreaOfFocus"/>
                <xsd:element ref="ns3:PRRIPCanPubliclyShare" minOccurs="0"/>
                <xsd:element ref="ns3:PRRIPTargetSpecies"/>
                <xsd:element ref="ns3:PRRIPPublicationDate" minOccurs="0"/>
                <xsd:element ref="ns3:PRRIPCommitteeAcronym" minOccurs="0"/>
                <xsd:element ref="ns3:PRRIPWaterCategory" minOccurs="0"/>
                <xsd:element ref="ns3:PRRIPDepletionsPlanSigna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Source" ma:index="10" nillable="true" ma:displayName="Source" ma:description="References to resources from which this resource was derived" ma:internalName="_Source">
      <xsd:simpleType>
        <xsd:restriction base="dms:Note">
          <xsd:maxLength value="255"/>
        </xsd:restriction>
      </xsd:simpleType>
    </xsd:element>
    <xsd:element name="_Publisher" ma:index="11" nillable="true" ma:displayName="Publisher" ma:description="The person, organization or service that published this resource" ma:format="Dropdown" ma:internalName="_Publisher">
      <xsd:simpleType>
        <xsd:union memberTypes="dms:Text">
          <xsd:simpleType>
            <xsd:restriction base="dms:Choice">
              <xsd:enumeration value="Platte River Recovery Implementation Program"/>
              <xsd:enumeration value="United States Army Corps of Engineers"/>
              <xsd:enumeration value="United States Fish &amp; Wildlife Service"/>
              <xsd:enumeration value="United States Geological Survey"/>
              <xsd:enumeration value="United States Bureau of Reclamation"/>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1029d4-2a39-4da2-a0f9-1cfd20f69afd" elementFormDefault="qualified">
    <xsd:import namespace="http://schemas.microsoft.com/office/2006/documentManagement/types"/>
    <xsd:import namespace="http://schemas.microsoft.com/office/infopath/2007/PartnerControls"/>
    <xsd:element name="PRRIPDocumentTypeClassification" ma:index="12" ma:displayName="PRRIP Document Type Classification" ma:description="Indicates the PRRIP document type." ma:format="Dropdown" ma:internalName="PRRIPDocumentTypeClassification" ma:readOnly="false">
      <xsd:simpleType>
        <xsd:restriction base="dms:Choice">
          <xsd:enumeration value="Appendix"/>
          <xsd:enumeration value="FAQs"/>
          <xsd:enumeration value="Gathered Data"/>
          <xsd:enumeration value="Meeting Agenda"/>
          <xsd:enumeration value="Meeting Minutes"/>
          <xsd:enumeration value="Picture / Image / Logo"/>
          <xsd:enumeration value="Program Budget"/>
          <xsd:enumeration value="Protocol"/>
          <xsd:enumeration value="Request For Proposal/Quote"/>
          <xsd:enumeration value="Study"/>
          <xsd:enumeration value="Technical Report"/>
          <xsd:enumeration value="Work Plan"/>
          <xsd:enumeration value="Other"/>
        </xsd:restriction>
      </xsd:simpleType>
    </xsd:element>
    <xsd:element name="PRRIPDocumentCompletenessLevel" ma:index="13" ma:displayName="PRRIP Document Completeness Level" ma:description="Used to indicate the level of versioning regarding prep/publication." ma:format="Dropdown" ma:internalName="PRRIPDocumentCompletenessLevel">
      <xsd:simpleType>
        <xsd:restriction base="dms:Choice">
          <xsd:enumeration value="Personal Document"/>
          <xsd:enumeration value="Notes / Scratchpad"/>
          <xsd:enumeration value="Draft"/>
          <xsd:enumeration value="For Review / Feedback"/>
          <xsd:enumeration value="Proposed Final"/>
          <xsd:enumeration value="Final"/>
          <xsd:enumeration value="Published for Public"/>
          <xsd:enumeration value="Other"/>
        </xsd:restriction>
      </xsd:simpleType>
    </xsd:element>
    <xsd:element name="PRRIPDocumentCategory" ma:index="14" ma:displayName="PRRIP Document Category" ma:description="Used to categorize the PRRIP document to a specific program purpose area." ma:format="Dropdown" ma:internalName="PRRIPDocumentCategory">
      <xsd:simpleType>
        <xsd:restriction base="dms:Choice">
          <xsd:enumeration value="Administrative"/>
          <xsd:enumeration value="Committee"/>
          <xsd:enumeration value="Programmatic"/>
          <xsd:enumeration value="Technical"/>
          <xsd:enumeration value="Other"/>
        </xsd:restriction>
      </xsd:simpleType>
    </xsd:element>
    <xsd:element name="PRRIPAreaOfFocus" ma:index="15" ma:displayName="PRRIP Area of Focus" ma:default="Other" ma:description="Used to categorize the document's Topical Focus" ma:format="Dropdown" ma:internalName="PRRIPAreaOfFocus">
      <xsd:simpleType>
        <xsd:restriction base="dms:Choice">
          <xsd:enumeration value="Adaptive Management"/>
          <xsd:enumeration value="Geomorphology"/>
          <xsd:enumeration value="Habitat"/>
          <xsd:enumeration value="Land"/>
          <xsd:enumeration value="Target Species"/>
          <xsd:enumeration value="Non-Target Species"/>
          <xsd:enumeration value="Vegetation"/>
          <xsd:enumeration value="Water"/>
          <xsd:enumeration value="Other"/>
        </xsd:restriction>
      </xsd:simpleType>
    </xsd:element>
    <xsd:element name="PRRIPCanPubliclyShare" ma:index="16" nillable="true" ma:displayName="PRRIP Can Publicly Share" ma:default="0" ma:description="Indicates whether the item can or cannot be shared with the public." ma:internalName="PRRIPCanPubliclyShare">
      <xsd:simpleType>
        <xsd:restriction base="dms:Boolean"/>
      </xsd:simpleType>
    </xsd:element>
    <xsd:element name="PRRIPTargetSpecies" ma:index="17" ma:displayName="PRRIP Target Species" ma:description="Used to indicate the item's relevant program's target species." ma:format="Dropdown" ma:internalName="PRRIPTargetSpecies" ma:readOnly="false">
      <xsd:simpleType>
        <xsd:restriction base="dms:Choice">
          <xsd:enumeration value="Interior Least Tern"/>
          <xsd:enumeration value="Interior Least Terns and Piping Plovers"/>
          <xsd:enumeration value="Pallid Sturgeon"/>
          <xsd:enumeration value="Piping Plover"/>
          <xsd:enumeration value="Whooping Crane"/>
          <xsd:enumeration value="Not Applicable"/>
        </xsd:restriction>
      </xsd:simpleType>
    </xsd:element>
    <xsd:element name="PRRIPPublicationDate" ma:index="18" nillable="true" ma:displayName="PRRIP Publication Date" ma:description="Date of publication for the document, article, magazine, etc." ma:format="DateOnly" ma:internalName="PRRIPPublicationDate">
      <xsd:simpleType>
        <xsd:restriction base="dms:DateTime"/>
      </xsd:simpleType>
    </xsd:element>
    <xsd:element name="PRRIPCommitteeAcronym" ma:index="19" nillable="true" ma:displayName="PRRIP Committee Acronym" ma:description="Used to specify one of the PRRIP Committees." ma:format="Dropdown" ma:internalName="PRRIPCommitteeAcronym">
      <xsd:simpleType>
        <xsd:restriction base="dms:Choice">
          <xsd:enumeration value="EDO"/>
          <xsd:enumeration value="FC"/>
          <xsd:enumeration value="GC"/>
          <xsd:enumeration value="ISAC"/>
          <xsd:enumeration value="LAC"/>
          <xsd:enumeration value="TAC"/>
          <xsd:enumeration value="WAC"/>
          <xsd:enumeration value="Other"/>
          <xsd:enumeration value="All"/>
        </xsd:restriction>
      </xsd:simpleType>
    </xsd:element>
    <xsd:element name="PRRIPWaterCategory" ma:index="20" nillable="true" ma:displayName="PRRIP Water Category" ma:format="Dropdown" ma:internalName="PRRIPWaterCategory">
      <xsd:simpleType>
        <xsd:restriction base="dms:Choice">
          <xsd:enumeration value="General"/>
          <xsd:enumeration value="WAP-CNPPID Rereg. Reservoir"/>
          <xsd:enumeration value="WAP-Elm Creek Rereg. Reservoir"/>
          <xsd:enumeration value="WAP-NE Groundwater Recharge"/>
          <xsd:enumeration value="WAP-Net Controllable Conserved Water"/>
          <xsd:enumeration value="WAP-Pathfinder Account"/>
          <xsd:enumeration value="WAP-Glendo Reservoir"/>
          <xsd:enumeration value="WAP-Tamarack III"/>
          <xsd:enumeration value="WAP-NE Water Leasing"/>
          <xsd:enumeration value="WAP-Water Management Incentives"/>
          <xsd:enumeration value="WAP-NE Groundwater Management"/>
          <xsd:enumeration value="WAP-Power Interference"/>
          <xsd:enumeration value="WAP-WY Water Leasing"/>
          <xsd:enumeration value="WAP-LaPrele Reservoir"/>
          <xsd:enumeration value="North Platte Chokepoint"/>
          <xsd:enumeration value="Short-Duration High Flow"/>
        </xsd:restriction>
      </xsd:simpleType>
    </xsd:element>
    <xsd:element name="PRRIPDepletionsPlanSignatory" ma:index="21" nillable="true" ma:displayName="PRRIP Depletions Plan Signatory" ma:format="Dropdown" ma:internalName="PRRIPDepletionsPlanSignatory">
      <xsd:simpleType>
        <xsd:restriction base="dms:Choice">
          <xsd:enumeration value="Colorado"/>
          <xsd:enumeration value="Nebraska"/>
          <xsd:enumeration value="Wyoming"/>
          <xsd:enumeration value="Federal Gover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3E957-B227-48B3-9EFF-E9267DB5040D}">
  <ds:schemaRefs>
    <ds:schemaRef ds:uri="http://schemas.microsoft.com/office/2006/metadata/properties"/>
    <ds:schemaRef ds:uri="b41029d4-2a39-4da2-a0f9-1cfd20f69afd"/>
    <ds:schemaRef ds:uri="http://schemas.microsoft.com/sharepoint/v3/fields"/>
  </ds:schemaRefs>
</ds:datastoreItem>
</file>

<file path=customXml/itemProps2.xml><?xml version="1.0" encoding="utf-8"?>
<ds:datastoreItem xmlns:ds="http://schemas.openxmlformats.org/officeDocument/2006/customXml" ds:itemID="{A9051F95-0D64-4C20-AF89-B327ED9C2479}">
  <ds:schemaRefs>
    <ds:schemaRef ds:uri="Microsoft.SharePoint.Taxonomy.ContentTypeSync"/>
  </ds:schemaRefs>
</ds:datastoreItem>
</file>

<file path=customXml/itemProps3.xml><?xml version="1.0" encoding="utf-8"?>
<ds:datastoreItem xmlns:ds="http://schemas.openxmlformats.org/officeDocument/2006/customXml" ds:itemID="{8A11FF2B-3E9B-428D-896A-D8FCA0D6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41029d4-2a39-4da2-a0f9-1cfd20f69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A9262-C031-405B-92F5-6D4C97F350D4}">
  <ds:schemaRefs>
    <ds:schemaRef ds:uri="http://schemas.microsoft.com/sharepoint/v3/contenttype/forms"/>
  </ds:schemaRefs>
</ds:datastoreItem>
</file>

<file path=customXml/itemProps5.xml><?xml version="1.0" encoding="utf-8"?>
<ds:datastoreItem xmlns:ds="http://schemas.openxmlformats.org/officeDocument/2006/customXml" ds:itemID="{4B232138-3F9A-45D0-8ADF-7292A13E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2018 May TAC Meeting Minutes Draft</vt:lpstr>
    </vt:vector>
  </TitlesOfParts>
  <Company>USFWS</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May TAC Meeting Minutes Draft</dc:title>
  <dc:creator>EDO</dc:creator>
  <cp:lastModifiedBy>David Baasch</cp:lastModifiedBy>
  <cp:revision>4</cp:revision>
  <cp:lastPrinted>2017-03-09T18:23:00Z</cp:lastPrinted>
  <dcterms:created xsi:type="dcterms:W3CDTF">2018-05-24T16:00:00Z</dcterms:created>
  <dcterms:modified xsi:type="dcterms:W3CDTF">2018-09-19T13:34:00Z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0x0101008D6FDFB467BF6347A633051D2FA40DA80011BF0BED8AA3344F9A3679DD453705D5</vt:lpwstr>
  </property>
</Properties>
</file>