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1F5B" w14:textId="77777777" w:rsidR="004E4156" w:rsidRDefault="00A3405D" w:rsidP="004E4156">
      <w:pPr>
        <w:jc w:val="center"/>
        <w:rPr>
          <w:b/>
        </w:rPr>
      </w:pPr>
      <w:r>
        <w:rPr>
          <w:b/>
        </w:rPr>
        <w:t>PLATTE RIVER RECOVERY IMPLEMENTATION PROGRAM</w:t>
      </w:r>
    </w:p>
    <w:p w14:paraId="4AEBC392" w14:textId="4AC64CDE" w:rsidR="004E4156" w:rsidRDefault="00451F83" w:rsidP="00EC7DA5">
      <w:pPr>
        <w:jc w:val="center"/>
        <w:rPr>
          <w:b/>
        </w:rPr>
      </w:pPr>
      <w:r>
        <w:rPr>
          <w:b/>
        </w:rPr>
        <w:t>P23-0</w:t>
      </w:r>
      <w:r w:rsidR="006C14FD">
        <w:rPr>
          <w:b/>
        </w:rPr>
        <w:t>13</w:t>
      </w:r>
      <w:r w:rsidR="00F94A42">
        <w:rPr>
          <w:b/>
        </w:rPr>
        <w:t xml:space="preserve">:  </w:t>
      </w:r>
      <w:r w:rsidR="006C14FD">
        <w:rPr>
          <w:b/>
        </w:rPr>
        <w:t>Lower Platte River Hydraulic Modeling</w:t>
      </w:r>
      <w:r w:rsidR="00614B68">
        <w:rPr>
          <w:b/>
        </w:rPr>
        <w:t xml:space="preserve"> RFP</w:t>
      </w:r>
    </w:p>
    <w:p w14:paraId="3D77A115" w14:textId="316B7700" w:rsidR="00B10AF3" w:rsidRDefault="00B10AF3" w:rsidP="00EC7DA5">
      <w:pPr>
        <w:jc w:val="center"/>
        <w:rPr>
          <w:b/>
        </w:rPr>
      </w:pPr>
    </w:p>
    <w:p w14:paraId="02C102B6" w14:textId="4093E415" w:rsidR="00B10AF3" w:rsidRPr="00B10AF3" w:rsidRDefault="00B10AF3" w:rsidP="00EC7DA5">
      <w:pPr>
        <w:jc w:val="center"/>
        <w:rPr>
          <w:b/>
          <w:u w:val="single"/>
        </w:rPr>
      </w:pPr>
      <w:r>
        <w:rPr>
          <w:b/>
          <w:u w:val="single"/>
        </w:rPr>
        <w:t>Updated</w:t>
      </w:r>
      <w:r w:rsidRPr="00B10AF3">
        <w:rPr>
          <w:b/>
          <w:u w:val="single"/>
        </w:rPr>
        <w:t xml:space="preserve"> </w:t>
      </w:r>
      <w:r w:rsidR="006C14FD">
        <w:rPr>
          <w:b/>
          <w:u w:val="single"/>
        </w:rPr>
        <w:t xml:space="preserve">June </w:t>
      </w:r>
      <w:r w:rsidR="00273318">
        <w:rPr>
          <w:b/>
          <w:u w:val="single"/>
        </w:rPr>
        <w:t>2</w:t>
      </w:r>
      <w:r w:rsidR="00B63AC2">
        <w:rPr>
          <w:b/>
          <w:u w:val="single"/>
        </w:rPr>
        <w:t>6</w:t>
      </w:r>
      <w:r w:rsidRPr="00B10AF3">
        <w:rPr>
          <w:b/>
          <w:u w:val="single"/>
        </w:rPr>
        <w:t>, 2023</w:t>
      </w:r>
    </w:p>
    <w:p w14:paraId="7BAF4B19" w14:textId="77777777" w:rsidR="00AA06B0" w:rsidRDefault="00AA06B0" w:rsidP="004E4156">
      <w:pPr>
        <w:jc w:val="center"/>
        <w:rPr>
          <w:b/>
        </w:rPr>
      </w:pPr>
    </w:p>
    <w:p w14:paraId="1F7C8DDB" w14:textId="7E782AC0" w:rsidR="006C14FD" w:rsidRDefault="006C14FD" w:rsidP="006C14F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Did we acquire aerial imagery when 2022 LiDAR was acquired?</w:t>
      </w:r>
    </w:p>
    <w:p w14:paraId="15B15B1C" w14:textId="110EE27F" w:rsidR="00B61024" w:rsidRDefault="00A45591" w:rsidP="00B61024">
      <w:pPr>
        <w:pStyle w:val="ListParagraph"/>
        <w:rPr>
          <w:bCs/>
          <w:i/>
          <w:iCs/>
        </w:rPr>
      </w:pPr>
      <w:r>
        <w:rPr>
          <w:bCs/>
          <w:i/>
          <w:iCs/>
        </w:rPr>
        <w:t xml:space="preserve">No. </w:t>
      </w:r>
    </w:p>
    <w:p w14:paraId="5F472EE8" w14:textId="77777777" w:rsidR="005F4A6C" w:rsidRPr="00A45591" w:rsidRDefault="005F4A6C" w:rsidP="00B61024">
      <w:pPr>
        <w:pStyle w:val="ListParagraph"/>
        <w:rPr>
          <w:bCs/>
          <w:i/>
          <w:iCs/>
        </w:rPr>
      </w:pPr>
    </w:p>
    <w:p w14:paraId="2A1C438A" w14:textId="77777777" w:rsidR="00A45591" w:rsidRDefault="006C14FD" w:rsidP="006C14FD">
      <w:pPr>
        <w:pStyle w:val="ListParagraph"/>
        <w:numPr>
          <w:ilvl w:val="0"/>
          <w:numId w:val="6"/>
        </w:numPr>
        <w:rPr>
          <w:b/>
        </w:rPr>
      </w:pPr>
      <w:r w:rsidRPr="006C14FD">
        <w:rPr>
          <w:b/>
        </w:rPr>
        <w:t xml:space="preserve">Is there an intensity image/raster? </w:t>
      </w:r>
    </w:p>
    <w:p w14:paraId="0821B45B" w14:textId="32465A54" w:rsidR="006C14FD" w:rsidRDefault="00A45591" w:rsidP="00A45591">
      <w:pPr>
        <w:pStyle w:val="ListParagraph"/>
        <w:rPr>
          <w:bCs/>
          <w:i/>
          <w:iCs/>
        </w:rPr>
      </w:pPr>
      <w:r>
        <w:rPr>
          <w:bCs/>
          <w:i/>
          <w:iCs/>
        </w:rPr>
        <w:t xml:space="preserve">Yes. For a full list of available data, see the </w:t>
      </w:r>
      <w:r w:rsidR="00E34425" w:rsidRPr="00E34425">
        <w:rPr>
          <w:bCs/>
          <w:i/>
          <w:iCs/>
        </w:rPr>
        <w:t>2022 Topobathymetric Lidar Technical Data Report</w:t>
      </w:r>
      <w:r w:rsidR="00E34425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from Quantum Spatial in the supplemental information posted on the website. </w:t>
      </w:r>
    </w:p>
    <w:p w14:paraId="48959261" w14:textId="77777777" w:rsidR="005F4A6C" w:rsidRPr="00A45591" w:rsidRDefault="005F4A6C" w:rsidP="00A45591">
      <w:pPr>
        <w:pStyle w:val="ListParagraph"/>
        <w:rPr>
          <w:bCs/>
          <w:i/>
          <w:iCs/>
        </w:rPr>
      </w:pPr>
    </w:p>
    <w:p w14:paraId="0E46D804" w14:textId="25DC9E11" w:rsidR="006C14FD" w:rsidRDefault="006C14FD" w:rsidP="006C14FD">
      <w:pPr>
        <w:pStyle w:val="ListParagraph"/>
        <w:numPr>
          <w:ilvl w:val="0"/>
          <w:numId w:val="6"/>
        </w:numPr>
        <w:rPr>
          <w:b/>
        </w:rPr>
      </w:pPr>
      <w:r w:rsidRPr="006C14FD">
        <w:rPr>
          <w:b/>
        </w:rPr>
        <w:t>Interest in doing future bathymetry survey?</w:t>
      </w:r>
    </w:p>
    <w:p w14:paraId="56325742" w14:textId="586AF440" w:rsidR="00A45591" w:rsidRDefault="00A45591" w:rsidP="00A45591">
      <w:pPr>
        <w:pStyle w:val="ListParagraph"/>
        <w:rPr>
          <w:bCs/>
          <w:i/>
          <w:iCs/>
        </w:rPr>
      </w:pPr>
      <w:r>
        <w:rPr>
          <w:bCs/>
          <w:i/>
          <w:iCs/>
        </w:rPr>
        <w:t xml:space="preserve">This is something that may be proposed if applicants consider it the best course of action. </w:t>
      </w:r>
      <w:r w:rsidR="00E34425">
        <w:rPr>
          <w:bCs/>
          <w:i/>
          <w:iCs/>
        </w:rPr>
        <w:t>If proposed, applicant should describe the strategy for survey acquisition, including objectives and expected effort</w:t>
      </w:r>
      <w:r>
        <w:rPr>
          <w:bCs/>
          <w:i/>
          <w:iCs/>
        </w:rPr>
        <w:t xml:space="preserve">. </w:t>
      </w:r>
    </w:p>
    <w:p w14:paraId="31F5AA17" w14:textId="77777777" w:rsidR="005F4A6C" w:rsidRPr="00A45591" w:rsidRDefault="005F4A6C" w:rsidP="00A45591">
      <w:pPr>
        <w:pStyle w:val="ListParagraph"/>
        <w:rPr>
          <w:bCs/>
          <w:i/>
          <w:iCs/>
        </w:rPr>
      </w:pPr>
    </w:p>
    <w:p w14:paraId="30E79DD5" w14:textId="54B9FDC0" w:rsidR="006C14FD" w:rsidRDefault="00A45591" w:rsidP="006C14F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What were f</w:t>
      </w:r>
      <w:r w:rsidR="006C14FD" w:rsidRPr="006C14FD">
        <w:rPr>
          <w:b/>
        </w:rPr>
        <w:t>lows during LiDAR capture</w:t>
      </w:r>
      <w:r>
        <w:rPr>
          <w:b/>
        </w:rPr>
        <w:t>?</w:t>
      </w:r>
    </w:p>
    <w:p w14:paraId="432DB22E" w14:textId="61174564" w:rsidR="00A45591" w:rsidRDefault="005F4A6C" w:rsidP="005F4A6C">
      <w:pPr>
        <w:ind w:left="720"/>
        <w:rPr>
          <w:bCs/>
          <w:i/>
          <w:iCs/>
        </w:rPr>
      </w:pPr>
      <w:r>
        <w:rPr>
          <w:bCs/>
          <w:i/>
          <w:iCs/>
        </w:rPr>
        <w:t xml:space="preserve">Flows at the North Bend USGS gage (06796000) varied daily from 600 to 2,000 cfs due to upstream hydrocycling. </w:t>
      </w:r>
      <w:r w:rsidR="00E34425">
        <w:rPr>
          <w:bCs/>
          <w:i/>
          <w:iCs/>
        </w:rPr>
        <w:t xml:space="preserve">More information on flows is included in the </w:t>
      </w:r>
      <w:r w:rsidR="00E34425" w:rsidRPr="00E34425">
        <w:rPr>
          <w:bCs/>
          <w:i/>
          <w:iCs/>
        </w:rPr>
        <w:t>2022 Topobathymetric Lidar Technical Data Report</w:t>
      </w:r>
      <w:r w:rsidR="00E34425">
        <w:rPr>
          <w:bCs/>
          <w:i/>
          <w:iCs/>
        </w:rPr>
        <w:t xml:space="preserve"> in the supplemental information posted on the website.</w:t>
      </w:r>
    </w:p>
    <w:p w14:paraId="51B98FC8" w14:textId="77777777" w:rsidR="005F4A6C" w:rsidRPr="005F4A6C" w:rsidRDefault="005F4A6C" w:rsidP="005F4A6C">
      <w:pPr>
        <w:ind w:left="720"/>
        <w:rPr>
          <w:bCs/>
          <w:i/>
          <w:iCs/>
        </w:rPr>
      </w:pPr>
    </w:p>
    <w:p w14:paraId="20DB9F9F" w14:textId="77777777" w:rsidR="006C14FD" w:rsidRPr="00A45591" w:rsidRDefault="006C14FD" w:rsidP="006C14FD">
      <w:pPr>
        <w:pStyle w:val="ListParagraph"/>
        <w:numPr>
          <w:ilvl w:val="0"/>
          <w:numId w:val="6"/>
        </w:numPr>
      </w:pPr>
      <w:r w:rsidRPr="006C14FD">
        <w:rPr>
          <w:b/>
        </w:rPr>
        <w:t>We understand that the certificate of insurance and lobbying certificate are excluded from the 50-page limit per the pre-proposal meeting.  With that in mind, please confirm that the cover, confidentiality statement, cover letter, TOC, tabs, and certificate of Good Standing from NE are also excluded from the 50-page count total.</w:t>
      </w:r>
    </w:p>
    <w:p w14:paraId="36B746D9" w14:textId="77777777" w:rsidR="005F4A6C" w:rsidRDefault="00A45591" w:rsidP="005F4A6C">
      <w:pPr>
        <w:ind w:left="720"/>
        <w:rPr>
          <w:i/>
        </w:rPr>
      </w:pPr>
      <w:r>
        <w:rPr>
          <w:i/>
          <w:iCs/>
        </w:rPr>
        <w:t xml:space="preserve">The only items excluded from the 50-page limit are the lobbying certificate and the proof of insurance certificate. </w:t>
      </w:r>
      <w:r w:rsidR="005F4A6C">
        <w:rPr>
          <w:i/>
        </w:rPr>
        <w:t xml:space="preserve">All other requested proposal content counts towards the 50-page limit.  </w:t>
      </w:r>
    </w:p>
    <w:p w14:paraId="033ECA24" w14:textId="3025B419" w:rsidR="00A45591" w:rsidRPr="00A45591" w:rsidRDefault="00A45591" w:rsidP="00A45591">
      <w:pPr>
        <w:ind w:left="720"/>
        <w:rPr>
          <w:i/>
          <w:iCs/>
        </w:rPr>
      </w:pPr>
    </w:p>
    <w:p w14:paraId="47CCAED2" w14:textId="0049B276" w:rsidR="006C14FD" w:rsidRDefault="006C14FD" w:rsidP="006C14FD">
      <w:pPr>
        <w:pStyle w:val="ListParagraph"/>
        <w:numPr>
          <w:ilvl w:val="0"/>
          <w:numId w:val="6"/>
        </w:numPr>
        <w:rPr>
          <w:b/>
        </w:rPr>
      </w:pPr>
      <w:r w:rsidRPr="006C14FD">
        <w:rPr>
          <w:b/>
        </w:rPr>
        <w:t>Does the Program have a preference in modeling software?</w:t>
      </w:r>
    </w:p>
    <w:p w14:paraId="6954941B" w14:textId="27ED7524" w:rsidR="00A45591" w:rsidRDefault="00A45591" w:rsidP="00A45591">
      <w:pPr>
        <w:pStyle w:val="ListParagraph"/>
        <w:rPr>
          <w:bCs/>
          <w:i/>
          <w:iCs/>
        </w:rPr>
      </w:pPr>
      <w:r>
        <w:rPr>
          <w:bCs/>
          <w:i/>
          <w:iCs/>
        </w:rPr>
        <w:t xml:space="preserve">We would prefer open-source software to make it easier for us to use models in the future without needing a subscription. </w:t>
      </w:r>
      <w:r w:rsidR="00E34425">
        <w:rPr>
          <w:bCs/>
          <w:i/>
          <w:iCs/>
        </w:rPr>
        <w:t xml:space="preserve">Applicants should propose and justify the software that </w:t>
      </w:r>
      <w:r w:rsidR="00273318">
        <w:rPr>
          <w:bCs/>
          <w:i/>
          <w:iCs/>
        </w:rPr>
        <w:t xml:space="preserve">they feel </w:t>
      </w:r>
      <w:r w:rsidR="00E34425">
        <w:rPr>
          <w:bCs/>
          <w:i/>
          <w:iCs/>
        </w:rPr>
        <w:t>best meets the needs of the project</w:t>
      </w:r>
      <w:r w:rsidR="00273318">
        <w:rPr>
          <w:bCs/>
          <w:i/>
          <w:iCs/>
        </w:rPr>
        <w:t>.</w:t>
      </w:r>
    </w:p>
    <w:p w14:paraId="0AFDEF28" w14:textId="77777777" w:rsidR="00B63AC2" w:rsidRDefault="00B63AC2" w:rsidP="00A45591">
      <w:pPr>
        <w:pStyle w:val="ListParagraph"/>
        <w:rPr>
          <w:bCs/>
          <w:i/>
          <w:iCs/>
        </w:rPr>
      </w:pPr>
    </w:p>
    <w:p w14:paraId="7B39202F" w14:textId="6567C049" w:rsidR="00B63AC2" w:rsidRPr="00B63AC2" w:rsidRDefault="00B63AC2" w:rsidP="00B63AC2">
      <w:pPr>
        <w:pStyle w:val="ListParagraph"/>
        <w:numPr>
          <w:ilvl w:val="0"/>
          <w:numId w:val="6"/>
        </w:numPr>
        <w:rPr>
          <w:b/>
        </w:rPr>
      </w:pPr>
      <w:r w:rsidRPr="00B63AC2">
        <w:rPr>
          <w:b/>
        </w:rPr>
        <w:t xml:space="preserve">Note: </w:t>
      </w:r>
      <w:r>
        <w:rPr>
          <w:b/>
        </w:rPr>
        <w:t xml:space="preserve">Potential interview dates are now set for the afternoons of 7/31 or 8/4. This is an update from the schedule on the RFP (week of 8/7). Should your team be selected for an interview we will hold them on 7/31 or 8/4. </w:t>
      </w:r>
    </w:p>
    <w:p w14:paraId="7A2C2FA2" w14:textId="1802CE7F" w:rsidR="002A7D08" w:rsidRPr="002A7D08" w:rsidRDefault="002A7D08" w:rsidP="00910504">
      <w:pPr>
        <w:rPr>
          <w:i/>
        </w:rPr>
      </w:pPr>
    </w:p>
    <w:sectPr w:rsidR="002A7D08" w:rsidRPr="002A7D08" w:rsidSect="008543D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F604" w14:textId="77777777" w:rsidR="00A00D5D" w:rsidRDefault="00A00D5D" w:rsidP="002E6F08">
      <w:r>
        <w:separator/>
      </w:r>
    </w:p>
  </w:endnote>
  <w:endnote w:type="continuationSeparator" w:id="0">
    <w:p w14:paraId="1840D681" w14:textId="77777777" w:rsidR="00A00D5D" w:rsidRDefault="00A00D5D" w:rsidP="002E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735C" w14:textId="1EF2F496" w:rsidR="00A863E2" w:rsidRDefault="00506A28" w:rsidP="00172F1A">
    <w:pPr>
      <w:pStyle w:val="Foo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9B5147" wp14:editId="0AA960CB">
              <wp:simplePos x="0" y="0"/>
              <wp:positionH relativeFrom="column">
                <wp:posOffset>0</wp:posOffset>
              </wp:positionH>
              <wp:positionV relativeFrom="paragraph">
                <wp:posOffset>-50800</wp:posOffset>
              </wp:positionV>
              <wp:extent cx="5943600" cy="0"/>
              <wp:effectExtent l="9525" t="6350" r="952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46E80D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pt" to="468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R6H4naAAAABgEAAA8AAABkcnMvZG93bnJldi54bWxMj09P&#10;wkAQxe8mfofNmHAhsBUSArVbYtTevIAarkN3bBu7s6W7QPHTO8YDnubPm7z3m2w9uFadqA+NZwP3&#10;0wQUceltw5WB97disgQVIrLF1jMZuFCAdX57k2Fq/Zk3dNrGSokJhxQN1DF2qdahrMlhmPqOWLRP&#10;3zuMMvaVtj2exdy1epYkC+2wYUmosaOnmsqv7dEZCMUHHYrvcTlOdvPK0+zw/PqCxozuhscHUJGG&#10;eD2GX3xBh1yY9v7INqjWgDwSDUyWUkVdzRfS7P8WOs/0f/z8Bw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GR6H4naAAAABgEAAA8AAAAAAAAAAAAAAAAACgQAAGRycy9kb3ducmV2Lnht&#10;bFBLBQYAAAAABAAEAPMAAAARBQAAAAA=&#10;"/>
          </w:pict>
        </mc:Fallback>
      </mc:AlternateContent>
    </w:r>
    <w:r w:rsidR="00A863E2">
      <w:rPr>
        <w:sz w:val="20"/>
        <w:szCs w:val="20"/>
      </w:rPr>
      <w:tab/>
    </w:r>
    <w:r w:rsidR="00A863E2">
      <w:rPr>
        <w:snapToGrid w:val="0"/>
        <w:sz w:val="20"/>
        <w:szCs w:val="20"/>
      </w:rPr>
      <w:t xml:space="preserve">Page </w:t>
    </w:r>
    <w:r w:rsidR="00A863E2">
      <w:rPr>
        <w:snapToGrid w:val="0"/>
        <w:sz w:val="20"/>
        <w:szCs w:val="20"/>
      </w:rPr>
      <w:fldChar w:fldCharType="begin"/>
    </w:r>
    <w:r w:rsidR="00A863E2">
      <w:rPr>
        <w:snapToGrid w:val="0"/>
        <w:sz w:val="20"/>
        <w:szCs w:val="20"/>
      </w:rPr>
      <w:instrText xml:space="preserve"> PAGE </w:instrText>
    </w:r>
    <w:r w:rsidR="00A863E2">
      <w:rPr>
        <w:snapToGrid w:val="0"/>
        <w:sz w:val="20"/>
        <w:szCs w:val="20"/>
      </w:rPr>
      <w:fldChar w:fldCharType="separate"/>
    </w:r>
    <w:r w:rsidR="00AF089F">
      <w:rPr>
        <w:noProof/>
        <w:snapToGrid w:val="0"/>
        <w:sz w:val="20"/>
        <w:szCs w:val="20"/>
      </w:rPr>
      <w:t>9</w:t>
    </w:r>
    <w:r w:rsidR="00A863E2">
      <w:rPr>
        <w:snapToGrid w:val="0"/>
        <w:sz w:val="20"/>
        <w:szCs w:val="20"/>
      </w:rPr>
      <w:fldChar w:fldCharType="end"/>
    </w:r>
    <w:r w:rsidR="00A863E2">
      <w:rPr>
        <w:snapToGrid w:val="0"/>
        <w:sz w:val="20"/>
        <w:szCs w:val="20"/>
      </w:rPr>
      <w:t xml:space="preserve"> of </w:t>
    </w:r>
    <w:r w:rsidR="00A863E2">
      <w:rPr>
        <w:snapToGrid w:val="0"/>
        <w:sz w:val="20"/>
        <w:szCs w:val="20"/>
      </w:rPr>
      <w:fldChar w:fldCharType="begin"/>
    </w:r>
    <w:r w:rsidR="00A863E2">
      <w:rPr>
        <w:snapToGrid w:val="0"/>
        <w:sz w:val="20"/>
        <w:szCs w:val="20"/>
      </w:rPr>
      <w:instrText xml:space="preserve"> NUMPAGES </w:instrText>
    </w:r>
    <w:r w:rsidR="00A863E2">
      <w:rPr>
        <w:snapToGrid w:val="0"/>
        <w:sz w:val="20"/>
        <w:szCs w:val="20"/>
      </w:rPr>
      <w:fldChar w:fldCharType="separate"/>
    </w:r>
    <w:r w:rsidR="00AF089F">
      <w:rPr>
        <w:noProof/>
        <w:snapToGrid w:val="0"/>
        <w:sz w:val="20"/>
        <w:szCs w:val="20"/>
      </w:rPr>
      <w:t>9</w:t>
    </w:r>
    <w:r w:rsidR="00A863E2">
      <w:rPr>
        <w:snapToGrid w:val="0"/>
        <w:sz w:val="20"/>
        <w:szCs w:val="20"/>
      </w:rPr>
      <w:fldChar w:fldCharType="end"/>
    </w:r>
  </w:p>
  <w:p w14:paraId="5E204791" w14:textId="77777777" w:rsidR="00A863E2" w:rsidRDefault="00A863E2">
    <w:pPr>
      <w:pStyle w:val="Footer"/>
    </w:pPr>
  </w:p>
  <w:p w14:paraId="176679E4" w14:textId="77777777" w:rsidR="00A863E2" w:rsidRDefault="00A8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A93C" w14:textId="77777777" w:rsidR="00A00D5D" w:rsidRDefault="00A00D5D" w:rsidP="002E6F08">
      <w:r>
        <w:separator/>
      </w:r>
    </w:p>
  </w:footnote>
  <w:footnote w:type="continuationSeparator" w:id="0">
    <w:p w14:paraId="75575483" w14:textId="77777777" w:rsidR="00A00D5D" w:rsidRDefault="00A00D5D" w:rsidP="002E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DB26" w14:textId="6D3B7244" w:rsidR="00A863E2" w:rsidRPr="00854959" w:rsidRDefault="00506A28" w:rsidP="00D153E9">
    <w:pPr>
      <w:pStyle w:val="Header"/>
      <w:tabs>
        <w:tab w:val="left" w:pos="819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86808E" wp14:editId="4837375E">
              <wp:simplePos x="0" y="0"/>
              <wp:positionH relativeFrom="column">
                <wp:posOffset>0</wp:posOffset>
              </wp:positionH>
              <wp:positionV relativeFrom="paragraph">
                <wp:posOffset>440055</wp:posOffset>
              </wp:positionV>
              <wp:extent cx="2743200" cy="0"/>
              <wp:effectExtent l="9525" t="11430" r="9525" b="762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9DBBE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4.65pt;width:3in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VcvgEAAGADAAAOAAAAZHJzL2Uyb0RvYy54bWysU8Fu2zAMvQ/YPwi6L06ydVuNOD2k63bo&#10;tgDtPoCRZFuYLAqkEjt/P0lJ02K7FfOBEEXy6fGRXt1MgxMHQ2zRN3Ixm0thvEJtfdfIX4937z5L&#10;wRG8BofeNPJoWN6s375ZjaE2S+zRaUMigXiux9DIPsZQVxWr3gzAMwzGp2CLNEBMLnWVJhgT+uCq&#10;5Xz+sRqRdCBUhjnd3p6Ccl3w29ao+LNt2UThGpm4xWKp2F221XoFdUcQeqvONOAVLAawPj16gbqF&#10;CGJP9h+owSpCxjbOFA4Vtq1VpvSQulnM/+rmoYdgSi9JHA4Xmfj/waofh43fUqauJv8Q7lH9ZuFx&#10;04PvTCHweAxpcIssVTUGri8l2eGwJbEbv6NOObCPWFSYWhpE62z4lgszeOpUTEX240V2M0Wh0uXy&#10;04f3aZZSqKdYBXWGyIWBOH41OIh8aCRHAtv1cYPep+EineDhcM8xE3wuyMUe76xzZcbOi7GR11fL&#10;q8KH0VmdgzmNqdttHIkD5C0pX+k2RV6mEe69LmC9Af3lfI5g3emcHnf+LFLWJS8h1zvUxy09iZfG&#10;WFieVy7vyUu/VD//GOs/AAAA//8DAFBLAwQUAAYACAAAACEAFrnAOdoAAAAGAQAADwAAAGRycy9k&#10;b3ducmV2LnhtbEyPwU7DMBBE70j8g7VI3KhDW4USsqkQEogDikSBuxsvSSBeh9hN0r9nEQc4zsxq&#10;5m2+nV2nRhpC6xnhcpGAIq68bblGeH25v9iACtGwNZ1nQjhSgG1xepKbzPqJn2ncxVpJCYfMIDQx&#10;9pnWoWrImbDwPbFk735wJoocam0HM0m56/QySVLtTMuy0Jie7hqqPncHh/DFV8e3tR43H2UZ04fH&#10;p5qpnBDPz+bbG1CR5vh3DD/4gg6FMO39gW1QHYI8EhHS6xUoSderpRj7X0MXuf6PX3wDAAD//wMA&#10;UEsBAi0AFAAGAAgAAAAhALaDOJL+AAAA4QEAABMAAAAAAAAAAAAAAAAAAAAAAFtDb250ZW50X1R5&#10;cGVzXS54bWxQSwECLQAUAAYACAAAACEAOP0h/9YAAACUAQAACwAAAAAAAAAAAAAAAAAvAQAAX3Jl&#10;bHMvLnJlbHNQSwECLQAUAAYACAAAACEAeQLlXL4BAABgAwAADgAAAAAAAAAAAAAAAAAuAgAAZHJz&#10;L2Uyb0RvYy54bWxQSwECLQAUAAYACAAAACEAFrnAOdoAAAAGAQAADwAAAAAAAAAAAAAAAAAYBAAA&#10;ZHJzL2Rvd25yZXYueG1sUEsFBgAAAAAEAAQA8wAAAB8FAAAAAA==&#10;"/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FE875A" wp14:editId="57CF24D6">
              <wp:simplePos x="0" y="0"/>
              <wp:positionH relativeFrom="column">
                <wp:posOffset>3200400</wp:posOffset>
              </wp:positionH>
              <wp:positionV relativeFrom="paragraph">
                <wp:posOffset>437515</wp:posOffset>
              </wp:positionV>
              <wp:extent cx="2743200" cy="0"/>
              <wp:effectExtent l="9525" t="8890" r="9525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FD17A44" id="AutoShape 4" o:spid="_x0000_s1026" type="#_x0000_t32" style="position:absolute;margin-left:252pt;margin-top:34.45pt;width:3in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VcvgEAAGADAAAOAAAAZHJzL2Uyb0RvYy54bWysU8Fu2zAMvQ/YPwi6L06ydVuNOD2k63bo&#10;tgDtPoCRZFuYLAqkEjt/P0lJ02K7FfOBEEXy6fGRXt1MgxMHQ2zRN3Ixm0thvEJtfdfIX4937z5L&#10;wRG8BofeNPJoWN6s375ZjaE2S+zRaUMigXiux9DIPsZQVxWr3gzAMwzGp2CLNEBMLnWVJhgT+uCq&#10;5Xz+sRqRdCBUhjnd3p6Ccl3w29ao+LNt2UThGpm4xWKp2F221XoFdUcQeqvONOAVLAawPj16gbqF&#10;CGJP9h+owSpCxjbOFA4Vtq1VpvSQulnM/+rmoYdgSi9JHA4Xmfj/waofh43fUqauJv8Q7lH9ZuFx&#10;04PvTCHweAxpcIssVTUGri8l2eGwJbEbv6NOObCPWFSYWhpE62z4lgszeOpUTEX240V2M0Wh0uXy&#10;04f3aZZSqKdYBXWGyIWBOH41OIh8aCRHAtv1cYPep+EineDhcM8xE3wuyMUe76xzZcbOi7GR11fL&#10;q8KH0VmdgzmNqdttHIkD5C0pX+k2RV6mEe69LmC9Af3lfI5g3emcHnf+LFLWJS8h1zvUxy09iZfG&#10;WFieVy7vyUu/VD//GOs/AAAA//8DAFBLAwQUAAYACAAAACEASZrnwd0AAAAJAQAADwAAAGRycy9k&#10;b3ducmV2LnhtbEyPwU7DMBBE70j9B2srcaMOpYQ0xKkQEogDikRp7268JKHxOsRukv49izjAcWdH&#10;M2+yzWRbMWDvG0cKrhcRCKTSmYYqBbv3p6sEhA+ajG4doYIzetjks4tMp8aN9IbDNlSCQ8inWkEd&#10;QpdK6csarfYL1yHx78P1Vgc++0qaXo8cblu5jKJYWt0QN9S6w8cay+P2ZBV80d15v5JD8lkUIX5+&#10;ea0Ii1Gpy/n0cA8i4BT+zPCDz+iQM9PBnch40Sq4jVa8JSiIkzUINqxvYhYOv4LMM/l/Qf4NAAD/&#10;/wMAUEsBAi0AFAAGAAgAAAAhALaDOJL+AAAA4QEAABMAAAAAAAAAAAAAAAAAAAAAAFtDb250ZW50&#10;X1R5cGVzXS54bWxQSwECLQAUAAYACAAAACEAOP0h/9YAAACUAQAACwAAAAAAAAAAAAAAAAAvAQAA&#10;X3JlbHMvLnJlbHNQSwECLQAUAAYACAAAACEAeQLlXL4BAABgAwAADgAAAAAAAAAAAAAAAAAuAgAA&#10;ZHJzL2Uyb0RvYy54bWxQSwECLQAUAAYACAAAACEASZrnwd0AAAAJAQAADwAAAAAAAAAAAAAAAAAY&#10;BAAAZHJzL2Rvd25yZXYueG1sUEsFBgAAAAAEAAQA8wAAACIFAAAAAA==&#10;"/>
          </w:pict>
        </mc:Fallback>
      </mc:AlternateContent>
    </w:r>
    <w:r w:rsidR="00A863E2" w:rsidRPr="00854959">
      <w:rPr>
        <w:b/>
        <w:sz w:val="20"/>
        <w:szCs w:val="20"/>
      </w:rPr>
      <w:t>PRRIP – ED OFFICE</w:t>
    </w:r>
    <w:r w:rsidR="00A863E2" w:rsidRPr="00854959">
      <w:rPr>
        <w:sz w:val="20"/>
        <w:szCs w:val="20"/>
      </w:rPr>
      <w:tab/>
    </w:r>
    <w:r w:rsidRPr="001A41B5">
      <w:rPr>
        <w:noProof/>
        <w:sz w:val="20"/>
        <w:szCs w:val="20"/>
      </w:rPr>
      <w:drawing>
        <wp:inline distT="0" distB="0" distL="0" distR="0" wp14:anchorId="1B480603" wp14:editId="649F3C63">
          <wp:extent cx="47625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30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3E2" w:rsidRPr="00854959">
      <w:rPr>
        <w:sz w:val="20"/>
        <w:szCs w:val="20"/>
      </w:rPr>
      <w:tab/>
    </w:r>
    <w:r w:rsidR="00A863E2">
      <w:rPr>
        <w:sz w:val="20"/>
        <w:szCs w:val="20"/>
      </w:rPr>
      <w:tab/>
    </w:r>
    <w:r w:rsidR="002A7D08">
      <w:rPr>
        <w:b/>
        <w:sz w:val="20"/>
        <w:szCs w:val="20"/>
      </w:rPr>
      <w:t>0</w:t>
    </w:r>
    <w:r w:rsidR="006C14FD">
      <w:rPr>
        <w:b/>
        <w:sz w:val="20"/>
        <w:szCs w:val="20"/>
      </w:rPr>
      <w:t>6</w:t>
    </w:r>
    <w:r w:rsidR="002A7D08">
      <w:rPr>
        <w:b/>
        <w:sz w:val="20"/>
        <w:szCs w:val="20"/>
      </w:rPr>
      <w:t>/06</w:t>
    </w:r>
    <w:r w:rsidR="00451F83">
      <w:rPr>
        <w:b/>
        <w:sz w:val="20"/>
        <w:szCs w:val="20"/>
      </w:rPr>
      <w:t>/2023</w:t>
    </w:r>
  </w:p>
  <w:p w14:paraId="62CE0E5B" w14:textId="77777777" w:rsidR="00A863E2" w:rsidRDefault="00A86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5A07"/>
    <w:multiLevelType w:val="hybridMultilevel"/>
    <w:tmpl w:val="0F767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C167A"/>
    <w:multiLevelType w:val="hybridMultilevel"/>
    <w:tmpl w:val="502C1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B0EFD"/>
    <w:multiLevelType w:val="hybridMultilevel"/>
    <w:tmpl w:val="5E08E0C0"/>
    <w:lvl w:ilvl="0" w:tplc="64B8511E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A12B26"/>
    <w:multiLevelType w:val="hybridMultilevel"/>
    <w:tmpl w:val="147C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4D1B1C"/>
    <w:multiLevelType w:val="hybridMultilevel"/>
    <w:tmpl w:val="7E16A7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875615"/>
    <w:multiLevelType w:val="hybridMultilevel"/>
    <w:tmpl w:val="1F7C3A28"/>
    <w:lvl w:ilvl="0" w:tplc="5AD633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575351">
    <w:abstractNumId w:val="3"/>
  </w:num>
  <w:num w:numId="2" w16cid:durableId="1874415549">
    <w:abstractNumId w:val="0"/>
  </w:num>
  <w:num w:numId="3" w16cid:durableId="1275943833">
    <w:abstractNumId w:val="4"/>
  </w:num>
  <w:num w:numId="4" w16cid:durableId="1331635167">
    <w:abstractNumId w:val="2"/>
  </w:num>
  <w:num w:numId="5" w16cid:durableId="1666012988">
    <w:abstractNumId w:val="1"/>
  </w:num>
  <w:num w:numId="6" w16cid:durableId="862935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56"/>
    <w:rsid w:val="00001DE7"/>
    <w:rsid w:val="00002164"/>
    <w:rsid w:val="00007C72"/>
    <w:rsid w:val="0001618F"/>
    <w:rsid w:val="000162CA"/>
    <w:rsid w:val="00022185"/>
    <w:rsid w:val="00022312"/>
    <w:rsid w:val="0003181F"/>
    <w:rsid w:val="0003463A"/>
    <w:rsid w:val="00041205"/>
    <w:rsid w:val="00046564"/>
    <w:rsid w:val="00067B02"/>
    <w:rsid w:val="00071264"/>
    <w:rsid w:val="00072A3A"/>
    <w:rsid w:val="00074DC4"/>
    <w:rsid w:val="00087270"/>
    <w:rsid w:val="00087D3C"/>
    <w:rsid w:val="00095940"/>
    <w:rsid w:val="0009644C"/>
    <w:rsid w:val="000A6055"/>
    <w:rsid w:val="000B1F84"/>
    <w:rsid w:val="000B53F1"/>
    <w:rsid w:val="000C10C9"/>
    <w:rsid w:val="000D48A3"/>
    <w:rsid w:val="000E07EF"/>
    <w:rsid w:val="000E1AAC"/>
    <w:rsid w:val="000E48CC"/>
    <w:rsid w:val="000E5583"/>
    <w:rsid w:val="000F5FF1"/>
    <w:rsid w:val="00107EC9"/>
    <w:rsid w:val="00111C2D"/>
    <w:rsid w:val="00113DAD"/>
    <w:rsid w:val="001166DD"/>
    <w:rsid w:val="001166F9"/>
    <w:rsid w:val="00121F90"/>
    <w:rsid w:val="00123880"/>
    <w:rsid w:val="001241AA"/>
    <w:rsid w:val="0012653B"/>
    <w:rsid w:val="0013272D"/>
    <w:rsid w:val="001331C8"/>
    <w:rsid w:val="00137172"/>
    <w:rsid w:val="00137554"/>
    <w:rsid w:val="00161319"/>
    <w:rsid w:val="00163338"/>
    <w:rsid w:val="00165DB7"/>
    <w:rsid w:val="001675D1"/>
    <w:rsid w:val="001714D8"/>
    <w:rsid w:val="00172F1A"/>
    <w:rsid w:val="0017751D"/>
    <w:rsid w:val="00182149"/>
    <w:rsid w:val="00185B9B"/>
    <w:rsid w:val="0019046A"/>
    <w:rsid w:val="0019168D"/>
    <w:rsid w:val="001972CB"/>
    <w:rsid w:val="0019730F"/>
    <w:rsid w:val="001A6538"/>
    <w:rsid w:val="001A65D6"/>
    <w:rsid w:val="001B616E"/>
    <w:rsid w:val="001B62CA"/>
    <w:rsid w:val="001C66DE"/>
    <w:rsid w:val="001C70B4"/>
    <w:rsid w:val="001D0F5B"/>
    <w:rsid w:val="001D1B71"/>
    <w:rsid w:val="001D4C9A"/>
    <w:rsid w:val="001D71E7"/>
    <w:rsid w:val="001E342B"/>
    <w:rsid w:val="001E7AE2"/>
    <w:rsid w:val="001F6C13"/>
    <w:rsid w:val="00206C35"/>
    <w:rsid w:val="00210B43"/>
    <w:rsid w:val="0021170A"/>
    <w:rsid w:val="0021280D"/>
    <w:rsid w:val="002150A8"/>
    <w:rsid w:val="002178FC"/>
    <w:rsid w:val="00221BDC"/>
    <w:rsid w:val="0022387B"/>
    <w:rsid w:val="00223A4A"/>
    <w:rsid w:val="00223BED"/>
    <w:rsid w:val="0022724E"/>
    <w:rsid w:val="00231E75"/>
    <w:rsid w:val="00235166"/>
    <w:rsid w:val="00235360"/>
    <w:rsid w:val="002426A2"/>
    <w:rsid w:val="00244942"/>
    <w:rsid w:val="00246F84"/>
    <w:rsid w:val="0024772D"/>
    <w:rsid w:val="00250C30"/>
    <w:rsid w:val="00255FF4"/>
    <w:rsid w:val="002611B3"/>
    <w:rsid w:val="00267BFB"/>
    <w:rsid w:val="00273318"/>
    <w:rsid w:val="00273C51"/>
    <w:rsid w:val="00286871"/>
    <w:rsid w:val="002908E7"/>
    <w:rsid w:val="00291759"/>
    <w:rsid w:val="002947E5"/>
    <w:rsid w:val="002A404D"/>
    <w:rsid w:val="002A5239"/>
    <w:rsid w:val="002A7D08"/>
    <w:rsid w:val="002B0801"/>
    <w:rsid w:val="002B3B9C"/>
    <w:rsid w:val="002B403C"/>
    <w:rsid w:val="002B40DB"/>
    <w:rsid w:val="002B5E5C"/>
    <w:rsid w:val="002B7935"/>
    <w:rsid w:val="002C10C3"/>
    <w:rsid w:val="002C198B"/>
    <w:rsid w:val="002C442E"/>
    <w:rsid w:val="002D0688"/>
    <w:rsid w:val="002D5E15"/>
    <w:rsid w:val="002D6A53"/>
    <w:rsid w:val="002E6F08"/>
    <w:rsid w:val="002F2166"/>
    <w:rsid w:val="002F37B0"/>
    <w:rsid w:val="002F3D4C"/>
    <w:rsid w:val="002F74A5"/>
    <w:rsid w:val="0030614C"/>
    <w:rsid w:val="00321991"/>
    <w:rsid w:val="003248D3"/>
    <w:rsid w:val="003256D4"/>
    <w:rsid w:val="00332A56"/>
    <w:rsid w:val="00335BB1"/>
    <w:rsid w:val="003363FE"/>
    <w:rsid w:val="003464BE"/>
    <w:rsid w:val="003513AF"/>
    <w:rsid w:val="00354FB1"/>
    <w:rsid w:val="0035702B"/>
    <w:rsid w:val="0035760D"/>
    <w:rsid w:val="003645C6"/>
    <w:rsid w:val="00371343"/>
    <w:rsid w:val="00373E08"/>
    <w:rsid w:val="00377B21"/>
    <w:rsid w:val="00383DDA"/>
    <w:rsid w:val="00384407"/>
    <w:rsid w:val="003900BB"/>
    <w:rsid w:val="00390D7F"/>
    <w:rsid w:val="00392E87"/>
    <w:rsid w:val="00393E4E"/>
    <w:rsid w:val="00395357"/>
    <w:rsid w:val="00397022"/>
    <w:rsid w:val="00397C30"/>
    <w:rsid w:val="003A3D1C"/>
    <w:rsid w:val="003C313D"/>
    <w:rsid w:val="003C43BE"/>
    <w:rsid w:val="003D00F9"/>
    <w:rsid w:val="003D4D8B"/>
    <w:rsid w:val="003D501A"/>
    <w:rsid w:val="003F571B"/>
    <w:rsid w:val="003F5B81"/>
    <w:rsid w:val="003F7C08"/>
    <w:rsid w:val="00402FEB"/>
    <w:rsid w:val="00405792"/>
    <w:rsid w:val="00415B7C"/>
    <w:rsid w:val="00416A6E"/>
    <w:rsid w:val="00426F1D"/>
    <w:rsid w:val="00431432"/>
    <w:rsid w:val="00434B90"/>
    <w:rsid w:val="00441B78"/>
    <w:rsid w:val="0044292F"/>
    <w:rsid w:val="004435C1"/>
    <w:rsid w:val="00444B9F"/>
    <w:rsid w:val="00451F83"/>
    <w:rsid w:val="0045647D"/>
    <w:rsid w:val="00456771"/>
    <w:rsid w:val="004574DD"/>
    <w:rsid w:val="00466C0F"/>
    <w:rsid w:val="0048286E"/>
    <w:rsid w:val="004858E6"/>
    <w:rsid w:val="00485AF2"/>
    <w:rsid w:val="00492F28"/>
    <w:rsid w:val="00495EAB"/>
    <w:rsid w:val="00497982"/>
    <w:rsid w:val="004A60B0"/>
    <w:rsid w:val="004B2117"/>
    <w:rsid w:val="004C0133"/>
    <w:rsid w:val="004C46AE"/>
    <w:rsid w:val="004C5575"/>
    <w:rsid w:val="004D4E4C"/>
    <w:rsid w:val="004E12E6"/>
    <w:rsid w:val="004E19EC"/>
    <w:rsid w:val="004E4156"/>
    <w:rsid w:val="004F1D86"/>
    <w:rsid w:val="004F4E5D"/>
    <w:rsid w:val="00502D88"/>
    <w:rsid w:val="00506A28"/>
    <w:rsid w:val="00506FB4"/>
    <w:rsid w:val="00510597"/>
    <w:rsid w:val="0052072E"/>
    <w:rsid w:val="005221D4"/>
    <w:rsid w:val="00522D7A"/>
    <w:rsid w:val="005232A1"/>
    <w:rsid w:val="00524F8D"/>
    <w:rsid w:val="0053504B"/>
    <w:rsid w:val="0055045B"/>
    <w:rsid w:val="00561541"/>
    <w:rsid w:val="005641EA"/>
    <w:rsid w:val="00572523"/>
    <w:rsid w:val="00577E09"/>
    <w:rsid w:val="005817E5"/>
    <w:rsid w:val="00582BBE"/>
    <w:rsid w:val="00584F84"/>
    <w:rsid w:val="00586D4E"/>
    <w:rsid w:val="00597752"/>
    <w:rsid w:val="005A3340"/>
    <w:rsid w:val="005B177E"/>
    <w:rsid w:val="005B404C"/>
    <w:rsid w:val="005B6ED6"/>
    <w:rsid w:val="005C4138"/>
    <w:rsid w:val="005D0CC7"/>
    <w:rsid w:val="005E2E8C"/>
    <w:rsid w:val="005E5A3E"/>
    <w:rsid w:val="005E7E73"/>
    <w:rsid w:val="005F0319"/>
    <w:rsid w:val="005F3ED1"/>
    <w:rsid w:val="005F4A6C"/>
    <w:rsid w:val="005F4FAE"/>
    <w:rsid w:val="00601A8D"/>
    <w:rsid w:val="00602D20"/>
    <w:rsid w:val="00605C2F"/>
    <w:rsid w:val="006073DC"/>
    <w:rsid w:val="00614B68"/>
    <w:rsid w:val="00620507"/>
    <w:rsid w:val="00621244"/>
    <w:rsid w:val="00622D82"/>
    <w:rsid w:val="00624327"/>
    <w:rsid w:val="006302B6"/>
    <w:rsid w:val="00631E6D"/>
    <w:rsid w:val="00637A61"/>
    <w:rsid w:val="006401FC"/>
    <w:rsid w:val="006406B0"/>
    <w:rsid w:val="00643753"/>
    <w:rsid w:val="00650401"/>
    <w:rsid w:val="00651075"/>
    <w:rsid w:val="00653929"/>
    <w:rsid w:val="00653A86"/>
    <w:rsid w:val="00654AC3"/>
    <w:rsid w:val="00661900"/>
    <w:rsid w:val="00665C29"/>
    <w:rsid w:val="006661EA"/>
    <w:rsid w:val="00667B2B"/>
    <w:rsid w:val="00674DE2"/>
    <w:rsid w:val="0067705A"/>
    <w:rsid w:val="0068373A"/>
    <w:rsid w:val="00685E5F"/>
    <w:rsid w:val="00685FE8"/>
    <w:rsid w:val="00686C89"/>
    <w:rsid w:val="0069433B"/>
    <w:rsid w:val="006A285C"/>
    <w:rsid w:val="006A7079"/>
    <w:rsid w:val="006A7838"/>
    <w:rsid w:val="006B0A20"/>
    <w:rsid w:val="006B23B0"/>
    <w:rsid w:val="006B4A05"/>
    <w:rsid w:val="006B4E73"/>
    <w:rsid w:val="006B5109"/>
    <w:rsid w:val="006B73F1"/>
    <w:rsid w:val="006B7FD1"/>
    <w:rsid w:val="006C14FD"/>
    <w:rsid w:val="006C6A80"/>
    <w:rsid w:val="006D0C0B"/>
    <w:rsid w:val="006D21C1"/>
    <w:rsid w:val="006D2B42"/>
    <w:rsid w:val="006E61EE"/>
    <w:rsid w:val="006E6A74"/>
    <w:rsid w:val="006E6C9D"/>
    <w:rsid w:val="006E73B1"/>
    <w:rsid w:val="006E7AB0"/>
    <w:rsid w:val="006F04FC"/>
    <w:rsid w:val="006F362A"/>
    <w:rsid w:val="006F7A25"/>
    <w:rsid w:val="00700B58"/>
    <w:rsid w:val="00703512"/>
    <w:rsid w:val="00705191"/>
    <w:rsid w:val="00707F5A"/>
    <w:rsid w:val="007110D6"/>
    <w:rsid w:val="00712263"/>
    <w:rsid w:val="0072383C"/>
    <w:rsid w:val="00723B66"/>
    <w:rsid w:val="00723EFC"/>
    <w:rsid w:val="007250BF"/>
    <w:rsid w:val="007302E5"/>
    <w:rsid w:val="0073142D"/>
    <w:rsid w:val="00731D07"/>
    <w:rsid w:val="00740E73"/>
    <w:rsid w:val="00745603"/>
    <w:rsid w:val="00745931"/>
    <w:rsid w:val="00746F59"/>
    <w:rsid w:val="0074742A"/>
    <w:rsid w:val="00750A84"/>
    <w:rsid w:val="0075204C"/>
    <w:rsid w:val="00753245"/>
    <w:rsid w:val="00755E08"/>
    <w:rsid w:val="00756A01"/>
    <w:rsid w:val="00771458"/>
    <w:rsid w:val="00772307"/>
    <w:rsid w:val="00772B38"/>
    <w:rsid w:val="007806B8"/>
    <w:rsid w:val="007866A1"/>
    <w:rsid w:val="00794BC6"/>
    <w:rsid w:val="00796AE0"/>
    <w:rsid w:val="007A17FB"/>
    <w:rsid w:val="007A453D"/>
    <w:rsid w:val="007A6836"/>
    <w:rsid w:val="007B072E"/>
    <w:rsid w:val="007B09AB"/>
    <w:rsid w:val="007B74D9"/>
    <w:rsid w:val="007C2C33"/>
    <w:rsid w:val="007D08F7"/>
    <w:rsid w:val="007D1E38"/>
    <w:rsid w:val="007D7338"/>
    <w:rsid w:val="007D74A8"/>
    <w:rsid w:val="007E0ECA"/>
    <w:rsid w:val="007E79FB"/>
    <w:rsid w:val="007F116B"/>
    <w:rsid w:val="007F5F6C"/>
    <w:rsid w:val="007F7A69"/>
    <w:rsid w:val="0080118C"/>
    <w:rsid w:val="00804BE1"/>
    <w:rsid w:val="008167A4"/>
    <w:rsid w:val="0082362A"/>
    <w:rsid w:val="00823804"/>
    <w:rsid w:val="00824DD8"/>
    <w:rsid w:val="00825E5E"/>
    <w:rsid w:val="00826779"/>
    <w:rsid w:val="008359B3"/>
    <w:rsid w:val="00841C4F"/>
    <w:rsid w:val="00845D4A"/>
    <w:rsid w:val="00846796"/>
    <w:rsid w:val="00850405"/>
    <w:rsid w:val="00850CB3"/>
    <w:rsid w:val="008543D6"/>
    <w:rsid w:val="008558EF"/>
    <w:rsid w:val="008612B8"/>
    <w:rsid w:val="0086213A"/>
    <w:rsid w:val="00862F94"/>
    <w:rsid w:val="008666F5"/>
    <w:rsid w:val="0088086A"/>
    <w:rsid w:val="00883A8A"/>
    <w:rsid w:val="008851E9"/>
    <w:rsid w:val="00885F3E"/>
    <w:rsid w:val="00897834"/>
    <w:rsid w:val="008A5CD5"/>
    <w:rsid w:val="008B0BC4"/>
    <w:rsid w:val="008B2B56"/>
    <w:rsid w:val="008C0607"/>
    <w:rsid w:val="008C2C5F"/>
    <w:rsid w:val="008E0BC1"/>
    <w:rsid w:val="008E2E5C"/>
    <w:rsid w:val="008E4E42"/>
    <w:rsid w:val="008E5CDC"/>
    <w:rsid w:val="008F45B5"/>
    <w:rsid w:val="009015FF"/>
    <w:rsid w:val="0090635B"/>
    <w:rsid w:val="00906F74"/>
    <w:rsid w:val="009104F5"/>
    <w:rsid w:val="00910504"/>
    <w:rsid w:val="009108A2"/>
    <w:rsid w:val="0091318F"/>
    <w:rsid w:val="00913768"/>
    <w:rsid w:val="009148C6"/>
    <w:rsid w:val="00915A29"/>
    <w:rsid w:val="0091614C"/>
    <w:rsid w:val="009257DB"/>
    <w:rsid w:val="00926FC8"/>
    <w:rsid w:val="009314CB"/>
    <w:rsid w:val="0093606E"/>
    <w:rsid w:val="00936E7C"/>
    <w:rsid w:val="0093700B"/>
    <w:rsid w:val="00937EA6"/>
    <w:rsid w:val="009442D3"/>
    <w:rsid w:val="00952FC9"/>
    <w:rsid w:val="00953B5D"/>
    <w:rsid w:val="009551BB"/>
    <w:rsid w:val="00961A4E"/>
    <w:rsid w:val="00965D9C"/>
    <w:rsid w:val="00967F62"/>
    <w:rsid w:val="00971122"/>
    <w:rsid w:val="00983007"/>
    <w:rsid w:val="00984825"/>
    <w:rsid w:val="00990194"/>
    <w:rsid w:val="009932B8"/>
    <w:rsid w:val="00996545"/>
    <w:rsid w:val="00996F11"/>
    <w:rsid w:val="009972B0"/>
    <w:rsid w:val="009A0C86"/>
    <w:rsid w:val="009A3977"/>
    <w:rsid w:val="009B3843"/>
    <w:rsid w:val="009B657C"/>
    <w:rsid w:val="009C2696"/>
    <w:rsid w:val="009C6659"/>
    <w:rsid w:val="009D1226"/>
    <w:rsid w:val="009E337A"/>
    <w:rsid w:val="009E49E8"/>
    <w:rsid w:val="009E5C53"/>
    <w:rsid w:val="009F7D4B"/>
    <w:rsid w:val="00A00D5D"/>
    <w:rsid w:val="00A0130A"/>
    <w:rsid w:val="00A0437C"/>
    <w:rsid w:val="00A05ED7"/>
    <w:rsid w:val="00A06D98"/>
    <w:rsid w:val="00A07732"/>
    <w:rsid w:val="00A07885"/>
    <w:rsid w:val="00A15FEC"/>
    <w:rsid w:val="00A24BF8"/>
    <w:rsid w:val="00A31CDB"/>
    <w:rsid w:val="00A31E0F"/>
    <w:rsid w:val="00A3405D"/>
    <w:rsid w:val="00A3458B"/>
    <w:rsid w:val="00A34C7E"/>
    <w:rsid w:val="00A37EB6"/>
    <w:rsid w:val="00A40F60"/>
    <w:rsid w:val="00A4433B"/>
    <w:rsid w:val="00A45591"/>
    <w:rsid w:val="00A571D7"/>
    <w:rsid w:val="00A61B8A"/>
    <w:rsid w:val="00A62264"/>
    <w:rsid w:val="00A637BE"/>
    <w:rsid w:val="00A6574F"/>
    <w:rsid w:val="00A75020"/>
    <w:rsid w:val="00A7773A"/>
    <w:rsid w:val="00A8006F"/>
    <w:rsid w:val="00A80A0B"/>
    <w:rsid w:val="00A822C5"/>
    <w:rsid w:val="00A863E2"/>
    <w:rsid w:val="00A86DC4"/>
    <w:rsid w:val="00A92210"/>
    <w:rsid w:val="00A92CF8"/>
    <w:rsid w:val="00A93DAF"/>
    <w:rsid w:val="00AA040C"/>
    <w:rsid w:val="00AA06B0"/>
    <w:rsid w:val="00AA0EDE"/>
    <w:rsid w:val="00AA2FE7"/>
    <w:rsid w:val="00AA67C3"/>
    <w:rsid w:val="00AB27F9"/>
    <w:rsid w:val="00AB42E0"/>
    <w:rsid w:val="00AB5CB7"/>
    <w:rsid w:val="00AC4C79"/>
    <w:rsid w:val="00AD6F11"/>
    <w:rsid w:val="00AD7E86"/>
    <w:rsid w:val="00AE47A2"/>
    <w:rsid w:val="00AF089F"/>
    <w:rsid w:val="00AF0E13"/>
    <w:rsid w:val="00B07F46"/>
    <w:rsid w:val="00B10AF3"/>
    <w:rsid w:val="00B12949"/>
    <w:rsid w:val="00B2107F"/>
    <w:rsid w:val="00B22668"/>
    <w:rsid w:val="00B32B1B"/>
    <w:rsid w:val="00B41A28"/>
    <w:rsid w:val="00B422CB"/>
    <w:rsid w:val="00B42B06"/>
    <w:rsid w:val="00B43B7A"/>
    <w:rsid w:val="00B4513E"/>
    <w:rsid w:val="00B474BB"/>
    <w:rsid w:val="00B5281F"/>
    <w:rsid w:val="00B54672"/>
    <w:rsid w:val="00B61024"/>
    <w:rsid w:val="00B63AC2"/>
    <w:rsid w:val="00B642BA"/>
    <w:rsid w:val="00B66110"/>
    <w:rsid w:val="00B6724D"/>
    <w:rsid w:val="00B87A1F"/>
    <w:rsid w:val="00B93A53"/>
    <w:rsid w:val="00B94295"/>
    <w:rsid w:val="00B94832"/>
    <w:rsid w:val="00BA2DD6"/>
    <w:rsid w:val="00BA4B17"/>
    <w:rsid w:val="00BA599B"/>
    <w:rsid w:val="00BA7856"/>
    <w:rsid w:val="00BA7AB8"/>
    <w:rsid w:val="00BA7C8C"/>
    <w:rsid w:val="00BB0395"/>
    <w:rsid w:val="00BB5676"/>
    <w:rsid w:val="00BB745C"/>
    <w:rsid w:val="00BC1B7F"/>
    <w:rsid w:val="00BC1DCB"/>
    <w:rsid w:val="00BC1F18"/>
    <w:rsid w:val="00BC36E4"/>
    <w:rsid w:val="00BC4028"/>
    <w:rsid w:val="00BC454A"/>
    <w:rsid w:val="00BC6835"/>
    <w:rsid w:val="00BD0ADE"/>
    <w:rsid w:val="00BD1C64"/>
    <w:rsid w:val="00BD2207"/>
    <w:rsid w:val="00BE4554"/>
    <w:rsid w:val="00BE5A7C"/>
    <w:rsid w:val="00BE6FE8"/>
    <w:rsid w:val="00BF0384"/>
    <w:rsid w:val="00BF299D"/>
    <w:rsid w:val="00BF3B33"/>
    <w:rsid w:val="00C00DD2"/>
    <w:rsid w:val="00C046B9"/>
    <w:rsid w:val="00C04850"/>
    <w:rsid w:val="00C1180F"/>
    <w:rsid w:val="00C172A1"/>
    <w:rsid w:val="00C231AE"/>
    <w:rsid w:val="00C233E3"/>
    <w:rsid w:val="00C33C9F"/>
    <w:rsid w:val="00C366B9"/>
    <w:rsid w:val="00C36988"/>
    <w:rsid w:val="00C3714D"/>
    <w:rsid w:val="00C46724"/>
    <w:rsid w:val="00C51B36"/>
    <w:rsid w:val="00C52729"/>
    <w:rsid w:val="00C5457D"/>
    <w:rsid w:val="00C621D2"/>
    <w:rsid w:val="00C71834"/>
    <w:rsid w:val="00C75232"/>
    <w:rsid w:val="00C80ECC"/>
    <w:rsid w:val="00C855DD"/>
    <w:rsid w:val="00C87C34"/>
    <w:rsid w:val="00C92B4D"/>
    <w:rsid w:val="00C952A4"/>
    <w:rsid w:val="00CA3537"/>
    <w:rsid w:val="00CA4495"/>
    <w:rsid w:val="00CA6C3D"/>
    <w:rsid w:val="00CB0BA5"/>
    <w:rsid w:val="00CB4DC5"/>
    <w:rsid w:val="00CC04DF"/>
    <w:rsid w:val="00CC3706"/>
    <w:rsid w:val="00CC6459"/>
    <w:rsid w:val="00CD3387"/>
    <w:rsid w:val="00CD4B75"/>
    <w:rsid w:val="00CE49E9"/>
    <w:rsid w:val="00CF233C"/>
    <w:rsid w:val="00D03681"/>
    <w:rsid w:val="00D04063"/>
    <w:rsid w:val="00D05E2F"/>
    <w:rsid w:val="00D11261"/>
    <w:rsid w:val="00D153E9"/>
    <w:rsid w:val="00D1720B"/>
    <w:rsid w:val="00D21E10"/>
    <w:rsid w:val="00D2236A"/>
    <w:rsid w:val="00D40ACF"/>
    <w:rsid w:val="00D46F1F"/>
    <w:rsid w:val="00D54017"/>
    <w:rsid w:val="00D720D9"/>
    <w:rsid w:val="00D73739"/>
    <w:rsid w:val="00D740F2"/>
    <w:rsid w:val="00D914EE"/>
    <w:rsid w:val="00D96FED"/>
    <w:rsid w:val="00DA7CAA"/>
    <w:rsid w:val="00DB3C56"/>
    <w:rsid w:val="00DB4850"/>
    <w:rsid w:val="00DC008B"/>
    <w:rsid w:val="00DD4C1C"/>
    <w:rsid w:val="00DE2BB0"/>
    <w:rsid w:val="00DE46AA"/>
    <w:rsid w:val="00DF0845"/>
    <w:rsid w:val="00DF1BB4"/>
    <w:rsid w:val="00DF5BB9"/>
    <w:rsid w:val="00E06AF3"/>
    <w:rsid w:val="00E170B5"/>
    <w:rsid w:val="00E23625"/>
    <w:rsid w:val="00E25EB9"/>
    <w:rsid w:val="00E26059"/>
    <w:rsid w:val="00E26C4E"/>
    <w:rsid w:val="00E316DB"/>
    <w:rsid w:val="00E31E50"/>
    <w:rsid w:val="00E33DB2"/>
    <w:rsid w:val="00E34425"/>
    <w:rsid w:val="00E56A98"/>
    <w:rsid w:val="00E611F4"/>
    <w:rsid w:val="00E62957"/>
    <w:rsid w:val="00E63F4E"/>
    <w:rsid w:val="00E90A24"/>
    <w:rsid w:val="00EA32F1"/>
    <w:rsid w:val="00EA3BD6"/>
    <w:rsid w:val="00EA446A"/>
    <w:rsid w:val="00EB1F8C"/>
    <w:rsid w:val="00EC0EE6"/>
    <w:rsid w:val="00EC7DA5"/>
    <w:rsid w:val="00ED761D"/>
    <w:rsid w:val="00EE142E"/>
    <w:rsid w:val="00EE2DD6"/>
    <w:rsid w:val="00EE69D2"/>
    <w:rsid w:val="00EE6B5D"/>
    <w:rsid w:val="00EF74FD"/>
    <w:rsid w:val="00F03E46"/>
    <w:rsid w:val="00F27037"/>
    <w:rsid w:val="00F3030A"/>
    <w:rsid w:val="00F31D46"/>
    <w:rsid w:val="00F340C2"/>
    <w:rsid w:val="00F35958"/>
    <w:rsid w:val="00F3697B"/>
    <w:rsid w:val="00F37074"/>
    <w:rsid w:val="00F408F3"/>
    <w:rsid w:val="00F43ED5"/>
    <w:rsid w:val="00F469D0"/>
    <w:rsid w:val="00F46C5D"/>
    <w:rsid w:val="00F62D95"/>
    <w:rsid w:val="00F664A1"/>
    <w:rsid w:val="00F7028D"/>
    <w:rsid w:val="00F720B5"/>
    <w:rsid w:val="00F855EF"/>
    <w:rsid w:val="00F86D04"/>
    <w:rsid w:val="00F8757F"/>
    <w:rsid w:val="00F9242B"/>
    <w:rsid w:val="00F94A42"/>
    <w:rsid w:val="00FA023C"/>
    <w:rsid w:val="00FA19D8"/>
    <w:rsid w:val="00FA37CF"/>
    <w:rsid w:val="00FA56BD"/>
    <w:rsid w:val="00FA6002"/>
    <w:rsid w:val="00FA61E8"/>
    <w:rsid w:val="00FA7240"/>
    <w:rsid w:val="00FE4C14"/>
    <w:rsid w:val="00FE6997"/>
    <w:rsid w:val="00FF03F7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D842A"/>
  <w15:chartTrackingRefBased/>
  <w15:docId w15:val="{677ADD34-BBBA-428E-89C2-247092F8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15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6F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6F0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E6F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6F0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C4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B48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C9F"/>
    <w:pPr>
      <w:ind w:left="720"/>
    </w:pPr>
  </w:style>
  <w:style w:type="character" w:styleId="UnresolvedMention">
    <w:name w:val="Unresolved Mention"/>
    <w:uiPriority w:val="99"/>
    <w:semiHidden/>
    <w:unhideWhenUsed/>
    <w:rsid w:val="002150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RIP Contractor Doc" ma:contentTypeID="0x010100335E276F1C1F5D40930A4CC82236AA3800642450B8AB07934E869B297093AFD273" ma:contentTypeVersion="3" ma:contentTypeDescription="" ma:contentTypeScope="" ma:versionID="d05b9902976a7d85bf58dc92ae8acd48">
  <xsd:schema xmlns:xsd="http://www.w3.org/2001/XMLSchema" xmlns:p="http://schemas.microsoft.com/office/2006/metadata/properties" xmlns:ns2="d5222c20-0f22-431c-857b-8390778efd89" xmlns:ns3="http://schemas.microsoft.com/sharepoint/v3/fields" xmlns:ns4="cf521744-3b04-41f0-a60c-531e85d79deb" targetNamespace="http://schemas.microsoft.com/office/2006/metadata/properties" ma:root="true" ma:fieldsID="2f634ccf77a35dba5d787dcf027e922a" ns2:_="" ns3:_="" ns4:_="">
    <xsd:import namespace="d5222c20-0f22-431c-857b-8390778efd89"/>
    <xsd:import namespace="http://schemas.microsoft.com/sharepoint/v3/fields"/>
    <xsd:import namespace="cf521744-3b04-41f0-a60c-531e85d79deb"/>
    <xsd:element name="properties">
      <xsd:complexType>
        <xsd:sequence>
          <xsd:element name="documentManagement">
            <xsd:complexType>
              <xsd:all>
                <xsd:element ref="ns2:ContractorDocType" minOccurs="0"/>
                <xsd:element ref="ns3:_EndDate" minOccurs="0"/>
                <xsd:element ref="ns4:TimeZone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5222c20-0f22-431c-857b-8390778efd89" elementFormDefault="qualified">
    <xsd:import namespace="http://schemas.microsoft.com/office/2006/documentManagement/types"/>
    <xsd:element name="ContractorDocType" ma:index="8" nillable="true" ma:displayName="ContractorDocType" ma:default="RFP" ma:format="Dropdown" ma:internalName="ContractorDocType0">
      <xsd:simpleType>
        <xsd:restriction base="dms:Choice">
          <xsd:enumeration value="RFP"/>
          <xsd:enumeration value="Bid Invitation"/>
          <xsd:enumeration value="Contractor Prequalifications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End Date" ma:default="[today]" ma:format="DateTime" ma:internalName="_En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f521744-3b04-41f0-a60c-531e85d79deb" elementFormDefault="qualified">
    <xsd:import namespace="http://schemas.microsoft.com/office/2006/documentManagement/types"/>
    <xsd:element name="TimeZone1" ma:index="10" nillable="true" ma:displayName="Time Zone" ma:default="Central (CDT/CST)" ma:format="Dropdown" ma:internalName="TimeZone1">
      <xsd:simpleType>
        <xsd:restriction base="dms:Choice">
          <xsd:enumeration value="Pacific (PDT/PST)"/>
          <xsd:enumeration value="Mountain (MDT/MST)"/>
          <xsd:enumeration value="Central (CDT/CST)"/>
          <xsd:enumeration value="Eastern (EDT/EST)"/>
          <xsd:enumeration value="Alaska (AKDT/ADST)"/>
          <xsd:enumeration value="Hawaii (HST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2010-10-08T23:00:00+00:00</_EndDate>
    <TimeZone1 xmlns="cf521744-3b04-41f0-a60c-531e85d79deb">Central (CDT/CST)</TimeZone1>
    <ContractorDocType xmlns="d5222c20-0f22-431c-857b-8390778efd89">RFP</ContractorDoc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77F84-D7D5-40F8-9AEA-3520316028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515DD94-8D56-4184-BF2A-2E41946BC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22c20-0f22-431c-857b-8390778efd89"/>
    <ds:schemaRef ds:uri="http://schemas.microsoft.com/sharepoint/v3/fields"/>
    <ds:schemaRef ds:uri="cf521744-3b04-41f0-a60c-531e85d79d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7E82B9-0ED6-460B-A588-B7F04269A6D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521744-3b04-41f0-a60c-531e85d79deb"/>
    <ds:schemaRef ds:uri="d5222c20-0f22-431c-857b-8390778efd89"/>
  </ds:schemaRefs>
</ds:datastoreItem>
</file>

<file path=customXml/itemProps4.xml><?xml version="1.0" encoding="utf-8"?>
<ds:datastoreItem xmlns:ds="http://schemas.openxmlformats.org/officeDocument/2006/customXml" ds:itemID="{366D7451-4CBB-4E69-911F-606614524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PRRIP 2022-2025 Permitting Services Q&amp;A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PRRIP 2022-2025 Permitting Services Q&amp;A</dc:title>
  <dc:subject/>
  <dc:creator>beorncourtney</dc:creator>
  <cp:keywords/>
  <cp:lastModifiedBy>Libby Casavant</cp:lastModifiedBy>
  <cp:revision>3</cp:revision>
  <dcterms:created xsi:type="dcterms:W3CDTF">2023-06-22T20:58:00Z</dcterms:created>
  <dcterms:modified xsi:type="dcterms:W3CDTF">2023-06-26T17:04:00Z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PRRIP Contractor Doc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beorncourtney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